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13B" w:rsidRDefault="0024613B" w:rsidP="0024613B">
      <w:pPr>
        <w:jc w:val="center"/>
        <w:rPr>
          <w:rFonts w:ascii="Arial" w:hAnsi="Arial" w:cs="Arial"/>
          <w:lang w:val="ro-RO"/>
        </w:rPr>
      </w:pPr>
    </w:p>
    <w:p w:rsidR="00FD220B" w:rsidRPr="004E0CDA" w:rsidRDefault="00FD220B" w:rsidP="0024613B">
      <w:pPr>
        <w:jc w:val="center"/>
        <w:rPr>
          <w:rFonts w:ascii="Arial" w:hAnsi="Arial" w:cs="Arial"/>
          <w:lang w:val="ro-RO"/>
        </w:rPr>
      </w:pPr>
    </w:p>
    <w:p w:rsidR="0024613B" w:rsidRDefault="0024613B" w:rsidP="0024613B">
      <w:pPr>
        <w:jc w:val="center"/>
        <w:rPr>
          <w:rFonts w:ascii="Arial" w:hAnsi="Arial" w:cs="Arial"/>
          <w:b/>
          <w:u w:val="single"/>
          <w:lang w:val="ro-RO"/>
        </w:rPr>
      </w:pPr>
      <w:r w:rsidRPr="004E0CDA">
        <w:rPr>
          <w:rFonts w:ascii="Arial" w:hAnsi="Arial" w:cs="Arial"/>
          <w:b/>
          <w:u w:val="single"/>
          <w:lang w:val="ro-RO"/>
        </w:rPr>
        <w:t xml:space="preserve">H O T Ă R Â R E </w:t>
      </w:r>
    </w:p>
    <w:p w:rsidR="0024613B" w:rsidRDefault="0024613B" w:rsidP="0024613B">
      <w:pPr>
        <w:jc w:val="center"/>
        <w:rPr>
          <w:rFonts w:ascii="Arial" w:hAnsi="Arial" w:cs="Arial"/>
          <w:lang w:val="ro-RO"/>
        </w:rPr>
      </w:pPr>
      <w:r w:rsidRPr="00FA74C6">
        <w:rPr>
          <w:rFonts w:ascii="Arial" w:hAnsi="Arial" w:cs="Arial"/>
          <w:b/>
          <w:lang w:val="ro-RO"/>
        </w:rPr>
        <w:t xml:space="preserve">privind </w:t>
      </w:r>
      <w:r w:rsidRPr="0024613B">
        <w:rPr>
          <w:rFonts w:ascii="Arial" w:hAnsi="Arial" w:cs="Arial"/>
          <w:b/>
          <w:lang w:val="ro-RO"/>
        </w:rPr>
        <w:t>aprobare modificare si completare anexa la HCL nr. 126/20.08.2014 privind acordarea unor premii veteranilor, vaduvelor de veterani de război, cuplurilor care aniversează 50 ani de căsătorie şi persoanelor care au împlinit vârsta de 85 ani</w:t>
      </w:r>
    </w:p>
    <w:p w:rsidR="0024613B" w:rsidRDefault="0024613B" w:rsidP="0024613B">
      <w:pPr>
        <w:rPr>
          <w:rFonts w:ascii="Arial" w:hAnsi="Arial" w:cs="Arial"/>
          <w:lang w:val="ro-RO"/>
        </w:rPr>
      </w:pPr>
    </w:p>
    <w:p w:rsidR="00FD220B" w:rsidRDefault="00FD220B" w:rsidP="0024613B">
      <w:pPr>
        <w:rPr>
          <w:rFonts w:ascii="Arial" w:hAnsi="Arial" w:cs="Arial"/>
          <w:lang w:val="ro-RO"/>
        </w:rPr>
      </w:pPr>
    </w:p>
    <w:p w:rsidR="00FD220B" w:rsidRPr="004E0CDA" w:rsidRDefault="00FD220B" w:rsidP="0024613B">
      <w:pPr>
        <w:rPr>
          <w:rFonts w:ascii="Arial" w:hAnsi="Arial" w:cs="Arial"/>
          <w:lang w:val="ro-RO"/>
        </w:rPr>
      </w:pPr>
    </w:p>
    <w:p w:rsidR="0024613B" w:rsidRPr="004E0CDA" w:rsidRDefault="0024613B" w:rsidP="0024613B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Consiliul Local al oraşului Techir</w:t>
      </w:r>
      <w:r>
        <w:rPr>
          <w:rFonts w:ascii="Arial" w:hAnsi="Arial" w:cs="Arial"/>
          <w:lang w:val="ro-RO"/>
        </w:rPr>
        <w:t xml:space="preserve">ghiol, întrunit în şedinţa </w:t>
      </w:r>
      <w:r w:rsidRPr="004E0CDA">
        <w:rPr>
          <w:rFonts w:ascii="Arial" w:hAnsi="Arial" w:cs="Arial"/>
          <w:lang w:val="ro-RO"/>
        </w:rPr>
        <w:t xml:space="preserve">ordinară din data de </w:t>
      </w:r>
      <w:r>
        <w:rPr>
          <w:rFonts w:ascii="Arial" w:hAnsi="Arial" w:cs="Arial"/>
          <w:b/>
          <w:lang w:val="ro-RO"/>
        </w:rPr>
        <w:t>25</w:t>
      </w:r>
      <w:r w:rsidRPr="004E0CDA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9</w:t>
      </w:r>
      <w:r w:rsidRPr="004E0CDA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4E0CDA">
        <w:rPr>
          <w:rFonts w:ascii="Arial" w:hAnsi="Arial" w:cs="Arial"/>
          <w:lang w:val="ro-RO"/>
        </w:rPr>
        <w:t>,</w:t>
      </w:r>
    </w:p>
    <w:p w:rsidR="0024613B" w:rsidRPr="004E0CDA" w:rsidRDefault="0024613B" w:rsidP="0024613B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Luând în dezbatere proiectul de hotărâre şi expun</w:t>
      </w:r>
      <w:r>
        <w:rPr>
          <w:rFonts w:ascii="Arial" w:hAnsi="Arial" w:cs="Arial"/>
          <w:lang w:val="ro-RO"/>
        </w:rPr>
        <w:t xml:space="preserve">erea de motive prezentate de d-l </w:t>
      </w:r>
      <w:r w:rsidRPr="004E0CDA">
        <w:rPr>
          <w:rFonts w:ascii="Arial" w:hAnsi="Arial" w:cs="Arial"/>
          <w:lang w:val="ro-RO"/>
        </w:rPr>
        <w:t>primar – Stan Adrian, raportul comisiilor pe domenii de specialitate nr. 1 ş</w:t>
      </w:r>
      <w:r>
        <w:rPr>
          <w:rFonts w:ascii="Arial" w:hAnsi="Arial" w:cs="Arial"/>
          <w:lang w:val="ro-RO"/>
        </w:rPr>
        <w:t>i 3</w:t>
      </w:r>
      <w:r w:rsidRPr="004E0CDA">
        <w:rPr>
          <w:rFonts w:ascii="Arial" w:hAnsi="Arial" w:cs="Arial"/>
          <w:lang w:val="ro-RO"/>
        </w:rPr>
        <w:t xml:space="preserve">, </w:t>
      </w:r>
    </w:p>
    <w:p w:rsidR="0024613B" w:rsidRPr="004E0CDA" w:rsidRDefault="0024613B" w:rsidP="0024613B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Având în vedere:</w:t>
      </w:r>
    </w:p>
    <w:p w:rsidR="0024613B" w:rsidRDefault="0024613B" w:rsidP="0024613B">
      <w:pPr>
        <w:numPr>
          <w:ilvl w:val="0"/>
          <w:numId w:val="1"/>
        </w:numPr>
        <w:jc w:val="both"/>
        <w:rPr>
          <w:rFonts w:ascii="Arial" w:hAnsi="Arial" w:cs="Arial"/>
          <w:iCs/>
          <w:lang w:val="ro-RO"/>
        </w:rPr>
      </w:pPr>
      <w:r>
        <w:rPr>
          <w:rFonts w:ascii="Arial" w:hAnsi="Arial" w:cs="Arial"/>
          <w:iCs/>
          <w:lang w:val="ro-RO"/>
        </w:rPr>
        <w:t>Prevederile L</w:t>
      </w:r>
      <w:r w:rsidRPr="004E0CDA">
        <w:rPr>
          <w:rFonts w:ascii="Arial" w:hAnsi="Arial" w:cs="Arial"/>
          <w:iCs/>
          <w:lang w:val="ro-RO"/>
        </w:rPr>
        <w:t>egii nr.273/</w:t>
      </w:r>
      <w:r>
        <w:rPr>
          <w:rFonts w:ascii="Arial" w:hAnsi="Arial" w:cs="Arial"/>
          <w:iCs/>
          <w:lang w:val="ro-RO"/>
        </w:rPr>
        <w:t xml:space="preserve">2006 </w:t>
      </w:r>
      <w:r w:rsidRPr="004E0CDA">
        <w:rPr>
          <w:rFonts w:ascii="Arial" w:hAnsi="Arial" w:cs="Arial"/>
          <w:iCs/>
          <w:lang w:val="ro-RO"/>
        </w:rPr>
        <w:t>privind finanţele publice locale,</w:t>
      </w:r>
      <w:r>
        <w:rPr>
          <w:rFonts w:ascii="Arial" w:hAnsi="Arial" w:cs="Arial"/>
          <w:iCs/>
          <w:lang w:val="ro-RO"/>
        </w:rPr>
        <w:t xml:space="preserve"> cu modificările şi completările ulterioare,</w:t>
      </w:r>
    </w:p>
    <w:p w:rsidR="0024613B" w:rsidRPr="004E0CDA" w:rsidRDefault="0024613B" w:rsidP="0024613B">
      <w:pPr>
        <w:numPr>
          <w:ilvl w:val="0"/>
          <w:numId w:val="1"/>
        </w:numPr>
        <w:jc w:val="both"/>
        <w:rPr>
          <w:rFonts w:ascii="Arial" w:hAnsi="Arial" w:cs="Arial"/>
          <w:iCs/>
          <w:lang w:val="ro-RO"/>
        </w:rPr>
      </w:pPr>
      <w:r>
        <w:rPr>
          <w:rFonts w:ascii="Arial" w:hAnsi="Arial" w:cs="Arial"/>
          <w:iCs/>
          <w:lang w:val="ro-RO"/>
        </w:rPr>
        <w:t>HCL nr. 126/2014,</w:t>
      </w:r>
    </w:p>
    <w:p w:rsidR="0024613B" w:rsidRPr="004E0CDA" w:rsidRDefault="0024613B" w:rsidP="0024613B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 xml:space="preserve">Văzând prevederile </w:t>
      </w:r>
      <w:r>
        <w:rPr>
          <w:rFonts w:ascii="Arial" w:hAnsi="Arial" w:cs="Arial"/>
          <w:iCs/>
          <w:lang w:val="ro-RO"/>
        </w:rPr>
        <w:t>art.36, alin.6, lit. «</w:t>
      </w:r>
      <w:r w:rsidR="00A33635">
        <w:rPr>
          <w:rFonts w:ascii="Arial" w:hAnsi="Arial" w:cs="Arial"/>
          <w:iCs/>
          <w:lang w:val="ro-RO"/>
        </w:rPr>
        <w:t>a», pct. 2</w:t>
      </w:r>
      <w:r w:rsidRPr="004E0CDA">
        <w:rPr>
          <w:rFonts w:ascii="Arial" w:hAnsi="Arial" w:cs="Arial"/>
          <w:iCs/>
          <w:lang w:val="ro-RO"/>
        </w:rPr>
        <w:t xml:space="preserve"> </w:t>
      </w:r>
      <w:r w:rsidRPr="004E0CDA">
        <w:rPr>
          <w:rFonts w:ascii="Arial" w:hAnsi="Arial" w:cs="Arial"/>
          <w:lang w:val="ro-RO"/>
        </w:rPr>
        <w:t>din Legea nr.215/2001 privind administraţia publică locală, completata si modificata.</w:t>
      </w:r>
    </w:p>
    <w:p w:rsidR="0024613B" w:rsidRPr="004E0CDA" w:rsidRDefault="0024613B" w:rsidP="0024613B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In temeiul prevederilor art.45 alin.2 din Legea nr.215/2001 privind administraţia publică locală, completată si modificată.</w:t>
      </w:r>
    </w:p>
    <w:p w:rsidR="0024613B" w:rsidRPr="004E0CDA" w:rsidRDefault="0024613B" w:rsidP="0024613B">
      <w:pPr>
        <w:jc w:val="both"/>
        <w:rPr>
          <w:rFonts w:ascii="Arial" w:hAnsi="Arial" w:cs="Arial"/>
          <w:lang w:val="ro-RO"/>
        </w:rPr>
      </w:pPr>
    </w:p>
    <w:p w:rsidR="0024613B" w:rsidRPr="004E0CDA" w:rsidRDefault="0024613B" w:rsidP="0024613B">
      <w:pPr>
        <w:jc w:val="both"/>
        <w:rPr>
          <w:rFonts w:ascii="Arial" w:hAnsi="Arial" w:cs="Arial"/>
          <w:lang w:val="ro-RO"/>
        </w:rPr>
      </w:pPr>
    </w:p>
    <w:p w:rsidR="0024613B" w:rsidRDefault="0024613B" w:rsidP="0024613B">
      <w:pPr>
        <w:jc w:val="center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b/>
          <w:lang w:val="ro-RO"/>
        </w:rPr>
        <w:t>H O T Ă R Ă Ş T E</w:t>
      </w:r>
      <w:r w:rsidRPr="004E0CDA">
        <w:rPr>
          <w:rFonts w:ascii="Arial" w:hAnsi="Arial" w:cs="Arial"/>
          <w:lang w:val="ro-RO"/>
        </w:rPr>
        <w:t xml:space="preserve">: </w:t>
      </w:r>
    </w:p>
    <w:p w:rsidR="00FD220B" w:rsidRPr="004E0CDA" w:rsidRDefault="00FD220B" w:rsidP="0024613B">
      <w:pPr>
        <w:jc w:val="center"/>
        <w:rPr>
          <w:rFonts w:ascii="Arial" w:hAnsi="Arial" w:cs="Arial"/>
          <w:lang w:val="ro-RO"/>
        </w:rPr>
      </w:pPr>
    </w:p>
    <w:p w:rsidR="0024613B" w:rsidRPr="004E0CDA" w:rsidRDefault="0024613B" w:rsidP="0024613B">
      <w:pPr>
        <w:rPr>
          <w:rFonts w:ascii="Arial" w:hAnsi="Arial" w:cs="Arial"/>
          <w:lang w:val="ro-RO"/>
        </w:rPr>
      </w:pPr>
    </w:p>
    <w:p w:rsidR="0024613B" w:rsidRPr="004E0CDA" w:rsidRDefault="0024613B" w:rsidP="0024613B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b/>
          <w:i/>
          <w:lang w:val="ro-RO"/>
        </w:rPr>
        <w:tab/>
        <w:t>Art.1</w:t>
      </w:r>
      <w:r w:rsidRPr="004E0CDA">
        <w:rPr>
          <w:rFonts w:ascii="Arial" w:hAnsi="Arial" w:cs="Arial"/>
          <w:lang w:val="ro-RO"/>
        </w:rPr>
        <w:t xml:space="preserve"> –  </w:t>
      </w:r>
      <w:r>
        <w:rPr>
          <w:rFonts w:ascii="Arial" w:hAnsi="Arial" w:cs="Arial"/>
          <w:color w:val="000000"/>
          <w:lang w:val="ro-RO"/>
        </w:rPr>
        <w:t>Se aprobă</w:t>
      </w:r>
      <w:r w:rsidRPr="004E0CDA">
        <w:rPr>
          <w:rFonts w:ascii="Arial" w:hAnsi="Arial" w:cs="Arial"/>
          <w:color w:val="000000"/>
          <w:lang w:val="ro-RO"/>
        </w:rPr>
        <w:t xml:space="preserve"> </w:t>
      </w:r>
      <w:r w:rsidRPr="0024613B">
        <w:rPr>
          <w:rFonts w:ascii="Arial" w:hAnsi="Arial" w:cs="Arial"/>
          <w:color w:val="000000"/>
          <w:lang w:val="ro-RO"/>
        </w:rPr>
        <w:t>modificare si completare anexa la HCL nr. 126/20.08.2014 privind acordarea unor premii veteranilor, vaduvelor de veterani de război, cuplurilor care aniversează 50 ani de căsătorie şi persoanelor care au împlinit vârsta de 85 ani</w:t>
      </w:r>
      <w:r>
        <w:rPr>
          <w:rFonts w:ascii="Arial" w:hAnsi="Arial" w:cs="Arial"/>
          <w:color w:val="000000"/>
          <w:lang w:val="ro-RO"/>
        </w:rPr>
        <w:t xml:space="preserve">, </w:t>
      </w:r>
      <w:r>
        <w:rPr>
          <w:rFonts w:ascii="Arial" w:hAnsi="Arial" w:cs="Arial"/>
          <w:b/>
          <w:lang w:val="ro-RO"/>
        </w:rPr>
        <w:t xml:space="preserve"> </w:t>
      </w:r>
      <w:r w:rsidRPr="004E0CDA">
        <w:rPr>
          <w:rFonts w:ascii="Arial" w:hAnsi="Arial" w:cs="Arial"/>
          <w:lang w:val="ro-RO"/>
        </w:rPr>
        <w:t>conform anexe</w:t>
      </w:r>
      <w:r>
        <w:rPr>
          <w:rFonts w:ascii="Arial" w:hAnsi="Arial" w:cs="Arial"/>
          <w:lang w:val="ro-RO"/>
        </w:rPr>
        <w:t>i</w:t>
      </w:r>
      <w:r w:rsidRPr="004E0CDA">
        <w:rPr>
          <w:rFonts w:ascii="Arial" w:hAnsi="Arial" w:cs="Arial"/>
          <w:lang w:val="ro-RO"/>
        </w:rPr>
        <w:t xml:space="preserve"> - parte integrantă din prezenta.</w:t>
      </w:r>
    </w:p>
    <w:p w:rsidR="0024613B" w:rsidRPr="004E0CDA" w:rsidRDefault="0024613B" w:rsidP="0024613B">
      <w:pPr>
        <w:ind w:firstLine="720"/>
        <w:jc w:val="both"/>
        <w:rPr>
          <w:rFonts w:ascii="Arial" w:hAnsi="Arial" w:cs="Arial"/>
          <w:b/>
          <w:i/>
          <w:lang w:val="ro-RO"/>
        </w:rPr>
      </w:pPr>
    </w:p>
    <w:p w:rsidR="0024613B" w:rsidRPr="004E0CDA" w:rsidRDefault="0024613B" w:rsidP="0024613B">
      <w:pPr>
        <w:ind w:firstLine="720"/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b/>
          <w:i/>
          <w:lang w:val="ro-RO"/>
        </w:rPr>
        <w:t>Art.2</w:t>
      </w:r>
      <w:r w:rsidRPr="004E0CDA">
        <w:rPr>
          <w:rFonts w:ascii="Arial" w:hAnsi="Arial" w:cs="Arial"/>
          <w:lang w:val="ro-RO"/>
        </w:rPr>
        <w:t xml:space="preserve"> – Secretarul oraşului va face publică prezenta hotărâre prin afişaj, o va comunica persoanelor şi instituţiilor interesate, iar primarul o va duce la îndeplinire. </w:t>
      </w:r>
    </w:p>
    <w:p w:rsidR="0024613B" w:rsidRPr="004E0CDA" w:rsidRDefault="0024613B" w:rsidP="0024613B">
      <w:pPr>
        <w:jc w:val="both"/>
        <w:rPr>
          <w:rFonts w:ascii="Arial" w:hAnsi="Arial" w:cs="Arial"/>
          <w:lang w:val="ro-RO"/>
        </w:rPr>
      </w:pPr>
    </w:p>
    <w:p w:rsidR="0024613B" w:rsidRPr="004E0CDA" w:rsidRDefault="0024613B" w:rsidP="0024613B">
      <w:pPr>
        <w:ind w:firstLine="720"/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 xml:space="preserve">Hotărârea a fost adoptată cu un număr de </w:t>
      </w:r>
      <w:r w:rsidR="00FD220B">
        <w:rPr>
          <w:rFonts w:ascii="Arial" w:hAnsi="Arial" w:cs="Arial"/>
          <w:lang w:val="ro-RO"/>
        </w:rPr>
        <w:t>15</w:t>
      </w:r>
      <w:r w:rsidRPr="004E0CDA">
        <w:rPr>
          <w:rFonts w:ascii="Arial" w:hAnsi="Arial" w:cs="Arial"/>
          <w:lang w:val="ro-RO"/>
        </w:rPr>
        <w:t xml:space="preserve"> voturi pentru, </w:t>
      </w:r>
      <w:r w:rsidR="00FD220B">
        <w:rPr>
          <w:rFonts w:ascii="Arial" w:hAnsi="Arial" w:cs="Arial"/>
          <w:lang w:val="ro-RO"/>
        </w:rPr>
        <w:t>-</w:t>
      </w:r>
      <w:r w:rsidRPr="004E0CDA">
        <w:rPr>
          <w:rFonts w:ascii="Arial" w:hAnsi="Arial" w:cs="Arial"/>
          <w:lang w:val="ro-RO"/>
        </w:rPr>
        <w:t xml:space="preserve"> voturi împotrivă, </w:t>
      </w:r>
      <w:r w:rsidR="00FD220B">
        <w:rPr>
          <w:rFonts w:ascii="Arial" w:hAnsi="Arial" w:cs="Arial"/>
          <w:lang w:val="ro-RO"/>
        </w:rPr>
        <w:t>-</w:t>
      </w:r>
      <w:r w:rsidRPr="004E0CDA">
        <w:rPr>
          <w:rFonts w:ascii="Arial" w:hAnsi="Arial" w:cs="Arial"/>
          <w:lang w:val="ro-RO"/>
        </w:rPr>
        <w:t>abţineri</w:t>
      </w:r>
      <w:r>
        <w:rPr>
          <w:rFonts w:ascii="Arial" w:hAnsi="Arial" w:cs="Arial"/>
          <w:lang w:val="ro-RO"/>
        </w:rPr>
        <w:t xml:space="preserve"> din totalul de 15</w:t>
      </w:r>
      <w:r w:rsidRPr="004E0CDA">
        <w:rPr>
          <w:rFonts w:ascii="Arial" w:hAnsi="Arial" w:cs="Arial"/>
          <w:lang w:val="ro-RO"/>
        </w:rPr>
        <w:t xml:space="preserve"> consilieri în funcţie. </w:t>
      </w:r>
    </w:p>
    <w:p w:rsidR="0024613B" w:rsidRPr="004E0CDA" w:rsidRDefault="0024613B" w:rsidP="0024613B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</w:r>
    </w:p>
    <w:p w:rsidR="0024613B" w:rsidRPr="004E0CDA" w:rsidRDefault="0024613B" w:rsidP="0024613B">
      <w:pPr>
        <w:ind w:firstLine="720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 xml:space="preserve">Techirghiol , astăzi – </w:t>
      </w:r>
      <w:r>
        <w:rPr>
          <w:rFonts w:ascii="Arial" w:hAnsi="Arial" w:cs="Arial"/>
          <w:b/>
          <w:sz w:val="28"/>
          <w:szCs w:val="28"/>
          <w:lang w:val="ro-RO"/>
        </w:rPr>
        <w:t>25</w:t>
      </w:r>
      <w:r w:rsidRPr="004E0CDA">
        <w:rPr>
          <w:rFonts w:ascii="Arial" w:hAnsi="Arial" w:cs="Arial"/>
          <w:b/>
          <w:sz w:val="28"/>
          <w:szCs w:val="28"/>
          <w:lang w:val="ro-RO"/>
        </w:rPr>
        <w:t>.0</w:t>
      </w:r>
      <w:r>
        <w:rPr>
          <w:rFonts w:ascii="Arial" w:hAnsi="Arial" w:cs="Arial"/>
          <w:b/>
          <w:sz w:val="28"/>
          <w:szCs w:val="28"/>
          <w:lang w:val="ro-RO"/>
        </w:rPr>
        <w:t>9</w:t>
      </w:r>
      <w:r w:rsidRPr="004E0CDA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4E0CDA">
        <w:rPr>
          <w:rFonts w:ascii="Arial" w:hAnsi="Arial" w:cs="Arial"/>
          <w:lang w:val="ro-RO"/>
        </w:rPr>
        <w:t xml:space="preserve">. </w:t>
      </w:r>
    </w:p>
    <w:p w:rsidR="0024613B" w:rsidRPr="002A6CFA" w:rsidRDefault="0024613B" w:rsidP="0024613B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4E0CDA">
        <w:rPr>
          <w:rFonts w:ascii="Arial" w:hAnsi="Arial" w:cs="Arial"/>
          <w:lang w:val="ro-RO"/>
        </w:rPr>
        <w:tab/>
      </w:r>
      <w:r w:rsidRPr="004E0CDA">
        <w:rPr>
          <w:rFonts w:ascii="Arial" w:hAnsi="Arial" w:cs="Arial"/>
          <w:bCs/>
          <w:lang w:val="ro-RO"/>
        </w:rPr>
        <w:t xml:space="preserve">Nr. </w:t>
      </w:r>
      <w:r w:rsidR="00FD220B">
        <w:rPr>
          <w:rFonts w:ascii="Arial" w:hAnsi="Arial" w:cs="Arial"/>
          <w:b/>
          <w:bCs/>
          <w:sz w:val="28"/>
          <w:szCs w:val="28"/>
          <w:lang w:val="ro-RO"/>
        </w:rPr>
        <w:t>158.</w:t>
      </w:r>
    </w:p>
    <w:p w:rsidR="0024613B" w:rsidRPr="004E0CDA" w:rsidRDefault="0024613B" w:rsidP="0024613B">
      <w:pPr>
        <w:rPr>
          <w:rFonts w:ascii="Arial" w:hAnsi="Arial" w:cs="Arial"/>
          <w:lang w:val="ro-RO"/>
        </w:rPr>
      </w:pPr>
      <w:bookmarkStart w:id="0" w:name="_GoBack"/>
      <w:bookmarkEnd w:id="0"/>
    </w:p>
    <w:p w:rsidR="0024613B" w:rsidRDefault="0024613B" w:rsidP="0024613B">
      <w:pPr>
        <w:rPr>
          <w:rFonts w:ascii="Arial" w:hAnsi="Arial" w:cs="Arial"/>
          <w:lang w:val="ro-RO"/>
        </w:rPr>
      </w:pPr>
    </w:p>
    <w:p w:rsidR="0024613B" w:rsidRPr="004E0CDA" w:rsidRDefault="0024613B" w:rsidP="0024613B">
      <w:pPr>
        <w:rPr>
          <w:rFonts w:ascii="Arial" w:hAnsi="Arial" w:cs="Arial"/>
          <w:lang w:val="ro-RO"/>
        </w:rPr>
      </w:pPr>
    </w:p>
    <w:p w:rsidR="0024613B" w:rsidRPr="004E0CDA" w:rsidRDefault="0024613B" w:rsidP="0024613B">
      <w:pPr>
        <w:rPr>
          <w:rFonts w:ascii="Arial" w:hAnsi="Arial" w:cs="Arial"/>
          <w:lang w:val="ro-RO"/>
        </w:rPr>
      </w:pPr>
    </w:p>
    <w:p w:rsidR="0024613B" w:rsidRPr="004E0CDA" w:rsidRDefault="0024613B" w:rsidP="0024613B">
      <w:pPr>
        <w:rPr>
          <w:rFonts w:ascii="Arial" w:hAnsi="Arial" w:cs="Arial"/>
          <w:b/>
          <w:i/>
          <w:lang w:val="ro-RO"/>
        </w:rPr>
      </w:pPr>
      <w:r w:rsidRPr="004E0CDA">
        <w:rPr>
          <w:rFonts w:ascii="Arial" w:hAnsi="Arial" w:cs="Arial"/>
          <w:lang w:val="ro-RO"/>
        </w:rPr>
        <w:tab/>
      </w:r>
      <w:r w:rsidRPr="004E0CDA">
        <w:rPr>
          <w:rFonts w:ascii="Arial" w:hAnsi="Arial" w:cs="Arial"/>
          <w:b/>
          <w:i/>
          <w:lang w:val="ro-RO"/>
        </w:rPr>
        <w:t xml:space="preserve"> PREŞEDINTE DE ŞEDINŢĂ, </w:t>
      </w:r>
      <w:r w:rsidRPr="004E0CDA">
        <w:rPr>
          <w:rFonts w:ascii="Arial" w:hAnsi="Arial" w:cs="Arial"/>
          <w:b/>
          <w:i/>
          <w:lang w:val="ro-RO"/>
        </w:rPr>
        <w:tab/>
      </w:r>
      <w:r w:rsidRPr="004E0CDA">
        <w:rPr>
          <w:rFonts w:ascii="Arial" w:hAnsi="Arial" w:cs="Arial"/>
          <w:b/>
          <w:i/>
          <w:lang w:val="ro-RO"/>
        </w:rPr>
        <w:tab/>
      </w:r>
      <w:r w:rsidRPr="004E0CDA">
        <w:rPr>
          <w:rFonts w:ascii="Arial" w:hAnsi="Arial" w:cs="Arial"/>
          <w:b/>
          <w:i/>
          <w:lang w:val="ro-RO"/>
        </w:rPr>
        <w:tab/>
        <w:t xml:space="preserve">                     SECRETAR, </w:t>
      </w:r>
    </w:p>
    <w:p w:rsidR="0024613B" w:rsidRPr="004E0CDA" w:rsidRDefault="0024613B" w:rsidP="0024613B">
      <w:pPr>
        <w:rPr>
          <w:rFonts w:ascii="Arial" w:hAnsi="Arial" w:cs="Arial"/>
          <w:b/>
          <w:i/>
          <w:lang w:val="ro-RO"/>
        </w:rPr>
      </w:pPr>
      <w:r w:rsidRPr="004E0CDA">
        <w:rPr>
          <w:rFonts w:ascii="Arial" w:hAnsi="Arial" w:cs="Arial"/>
          <w:b/>
          <w:i/>
          <w:lang w:val="ro-RO"/>
        </w:rPr>
        <w:t xml:space="preserve">                       CONSILIER,                                                       PAROŞANU NICULINA                       </w:t>
      </w:r>
    </w:p>
    <w:p w:rsidR="0024613B" w:rsidRPr="004E0CDA" w:rsidRDefault="0024613B" w:rsidP="0024613B">
      <w:pPr>
        <w:rPr>
          <w:lang w:val="ro-RO"/>
        </w:rPr>
      </w:pPr>
    </w:p>
    <w:p w:rsidR="0024613B" w:rsidRDefault="0024613B" w:rsidP="0024613B"/>
    <w:p w:rsidR="0024613B" w:rsidRDefault="0024613B" w:rsidP="0024613B"/>
    <w:p w:rsidR="0024613B" w:rsidRDefault="0024613B" w:rsidP="0024613B"/>
    <w:p w:rsidR="0024613B" w:rsidRDefault="0024613B" w:rsidP="0024613B"/>
    <w:p w:rsidR="00186B13" w:rsidRDefault="00186B13"/>
    <w:sectPr w:rsidR="00186B13" w:rsidSect="003B054B">
      <w:headerReference w:type="default" r:id="rId8"/>
      <w:pgSz w:w="11909" w:h="16834" w:code="9"/>
      <w:pgMar w:top="567" w:right="1134" w:bottom="567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30F" w:rsidRDefault="00EE030F">
      <w:r>
        <w:separator/>
      </w:r>
    </w:p>
  </w:endnote>
  <w:endnote w:type="continuationSeparator" w:id="0">
    <w:p w:rsidR="00EE030F" w:rsidRDefault="00EE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30F" w:rsidRDefault="00EE030F">
      <w:r>
        <w:separator/>
      </w:r>
    </w:p>
  </w:footnote>
  <w:footnote w:type="continuationSeparator" w:id="0">
    <w:p w:rsidR="00EE030F" w:rsidRDefault="00EE0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54B" w:rsidRPr="0023061C" w:rsidRDefault="0024613B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 wp14:anchorId="5F01E912" wp14:editId="67574CA6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ANIA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3B054B" w:rsidRPr="0023061C" w:rsidRDefault="0024613B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 w:rsidRPr="0023061C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Tel.0241/735622;   fax.0241/735314</w:t>
    </w:r>
  </w:p>
  <w:p w:rsidR="003B054B" w:rsidRPr="0023061C" w:rsidRDefault="0024613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– </w:t>
    </w:r>
    <w:proofErr w:type="spellStart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apl</w:t>
    </w:r>
    <w:proofErr w:type="spellEnd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@</w:t>
    </w:r>
    <w:r w:rsidRPr="0023061C">
      <w:rPr>
        <w:rFonts w:ascii="Arial" w:hAnsi="Arial" w:cs="Arial"/>
        <w:sz w:val="20"/>
        <w:szCs w:val="20"/>
      </w:rPr>
      <w:t xml:space="preserve">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primaria-techirghiol.ro</w:t>
    </w:r>
  </w:p>
  <w:p w:rsidR="003B054B" w:rsidRPr="0023061C" w:rsidRDefault="0024613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</w:t>
    </w:r>
    <w:hyperlink r:id="rId2" w:history="1">
      <w:r w:rsidRPr="0023061C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3B054B" w:rsidRPr="0023061C" w:rsidRDefault="00EE030F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6362"/>
    <w:multiLevelType w:val="hybridMultilevel"/>
    <w:tmpl w:val="DE309886"/>
    <w:lvl w:ilvl="0" w:tplc="397E1444">
      <w:start w:val="1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3B"/>
    <w:rsid w:val="00186B13"/>
    <w:rsid w:val="0024613B"/>
    <w:rsid w:val="002C0D74"/>
    <w:rsid w:val="00506542"/>
    <w:rsid w:val="00A33635"/>
    <w:rsid w:val="00B50840"/>
    <w:rsid w:val="00EE030F"/>
    <w:rsid w:val="00FD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461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4613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461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461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4613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461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2014-10-06T10:33:00Z</cp:lastPrinted>
  <dcterms:created xsi:type="dcterms:W3CDTF">2014-09-25T07:40:00Z</dcterms:created>
  <dcterms:modified xsi:type="dcterms:W3CDTF">2014-10-06T10:33:00Z</dcterms:modified>
</cp:coreProperties>
</file>