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C7" w:rsidRPr="00DB440A" w:rsidRDefault="00F010C7" w:rsidP="00401A3A"/>
    <w:p w:rsidR="00F010C7" w:rsidRPr="00A2282E" w:rsidRDefault="00F010C7" w:rsidP="00401A3A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F010C7" w:rsidRPr="00A2282E" w:rsidRDefault="00F010C7" w:rsidP="00401A3A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F010C7" w:rsidRDefault="00F010C7" w:rsidP="00401A3A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 w:rsidR="00DB1085">
        <w:rPr>
          <w:rFonts w:ascii="Arial" w:hAnsi="Arial" w:cs="Arial"/>
          <w:b/>
          <w:bCs/>
          <w:lang w:val="ro-RO"/>
        </w:rPr>
        <w:t>20.08.2014</w:t>
      </w:r>
    </w:p>
    <w:p w:rsidR="00F010C7" w:rsidRDefault="00F010C7" w:rsidP="00401A3A">
      <w:pPr>
        <w:jc w:val="center"/>
        <w:rPr>
          <w:rFonts w:ascii="Arial" w:hAnsi="Arial" w:cs="Arial"/>
          <w:b/>
          <w:u w:val="single"/>
          <w:lang w:val="ro-RO"/>
        </w:rPr>
      </w:pPr>
    </w:p>
    <w:p w:rsidR="00F010C7" w:rsidRPr="00A2282E" w:rsidRDefault="00F010C7" w:rsidP="00401A3A">
      <w:pPr>
        <w:jc w:val="center"/>
        <w:rPr>
          <w:rFonts w:ascii="Arial" w:hAnsi="Arial" w:cs="Arial"/>
          <w:b/>
          <w:u w:val="single"/>
          <w:lang w:val="ro-RO"/>
        </w:rPr>
      </w:pPr>
    </w:p>
    <w:p w:rsidR="00F010C7" w:rsidRPr="00A2282E" w:rsidRDefault="00F010C7" w:rsidP="00401A3A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F010C7" w:rsidRPr="00A2282E" w:rsidRDefault="00F010C7" w:rsidP="00401A3A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F010C7" w:rsidRPr="00A2282E" w:rsidRDefault="00F010C7" w:rsidP="00401A3A">
      <w:pPr>
        <w:pStyle w:val="BodyTextIndent3"/>
        <w:jc w:val="both"/>
      </w:pPr>
      <w:r w:rsidRPr="00A2282E">
        <w:t>Din totalul celor 1</w:t>
      </w:r>
      <w:r>
        <w:t>5</w:t>
      </w:r>
      <w:r w:rsidRPr="00A2282E">
        <w:rPr>
          <w:color w:val="0000FF"/>
        </w:rPr>
        <w:t xml:space="preserve"> </w:t>
      </w:r>
      <w:r w:rsidRPr="00A2282E">
        <w:t>de membri ai consiliului l</w:t>
      </w:r>
      <w:r>
        <w:t>ocal în funcţie, sunt prezenţi 1</w:t>
      </w:r>
      <w:r w:rsidR="00DB1085">
        <w:t>4</w:t>
      </w:r>
      <w:r w:rsidRPr="00A2282E">
        <w:t xml:space="preserve">, </w:t>
      </w:r>
      <w:r w:rsidR="00DB1085">
        <w:t xml:space="preserve">absentând doamna Babanica Doina, </w:t>
      </w:r>
      <w:r w:rsidRPr="00A2282E">
        <w:t xml:space="preserve">fiind  îndeplinite cerinţele legale pentru desfăşurarea în bune condiţii a şedinţei. </w:t>
      </w:r>
    </w:p>
    <w:p w:rsidR="00F010C7" w:rsidRDefault="00F010C7" w:rsidP="00401A3A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>
        <w:rPr>
          <w:rFonts w:ascii="Arial" w:hAnsi="Arial" w:cs="Arial"/>
          <w:bCs/>
          <w:lang w:val="ro-RO"/>
        </w:rPr>
        <w:t>Georgescu Vasile</w:t>
      </w:r>
    </w:p>
    <w:p w:rsidR="00F010C7" w:rsidRDefault="00F010C7" w:rsidP="00401A3A">
      <w:pPr>
        <w:ind w:left="3600" w:hanging="2880"/>
        <w:rPr>
          <w:rFonts w:ascii="Arial" w:hAnsi="Arial" w:cs="Arial"/>
          <w:bCs/>
          <w:lang w:val="ro-RO"/>
        </w:rPr>
      </w:pPr>
    </w:p>
    <w:p w:rsidR="00F010C7" w:rsidRP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  <w:r w:rsidRPr="00F010C7"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F010C7" w:rsidRP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  <w:r w:rsidRPr="00F010C7">
        <w:rPr>
          <w:rFonts w:ascii="Arial" w:hAnsi="Arial" w:cs="Arial"/>
          <w:bCs/>
          <w:lang w:val="ro-RO"/>
        </w:rPr>
        <w:t>1.</w:t>
      </w:r>
      <w:r w:rsidRPr="00F010C7">
        <w:rPr>
          <w:rFonts w:ascii="Arial" w:hAnsi="Arial" w:cs="Arial"/>
          <w:bCs/>
          <w:lang w:val="ro-RO"/>
        </w:rPr>
        <w:tab/>
        <w:t>Proiect de hotărâre privind</w:t>
      </w:r>
      <w:r w:rsidR="00DB1085">
        <w:rPr>
          <w:rFonts w:ascii="Arial" w:hAnsi="Arial" w:cs="Arial"/>
          <w:bCs/>
          <w:lang w:val="ro-RO"/>
        </w:rPr>
        <w:t xml:space="preserve"> aprobare deplasare Aqui Terme</w:t>
      </w:r>
      <w:r w:rsidRPr="00F010C7">
        <w:rPr>
          <w:rFonts w:ascii="Arial" w:hAnsi="Arial" w:cs="Arial"/>
          <w:bCs/>
          <w:lang w:val="ro-RO"/>
        </w:rPr>
        <w:t>.</w:t>
      </w:r>
    </w:p>
    <w:p w:rsidR="00F010C7" w:rsidRP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  <w:r w:rsidRPr="00F010C7">
        <w:rPr>
          <w:rFonts w:ascii="Arial" w:hAnsi="Arial" w:cs="Arial"/>
          <w:bCs/>
          <w:lang w:val="ro-RO"/>
        </w:rPr>
        <w:t>2.</w:t>
      </w:r>
      <w:r w:rsidRPr="00F010C7">
        <w:rPr>
          <w:rFonts w:ascii="Arial" w:hAnsi="Arial" w:cs="Arial"/>
          <w:bCs/>
          <w:lang w:val="ro-RO"/>
        </w:rPr>
        <w:tab/>
        <w:t>Proiect de hotărâre privind</w:t>
      </w:r>
      <w:r>
        <w:rPr>
          <w:rFonts w:ascii="Arial" w:hAnsi="Arial" w:cs="Arial"/>
          <w:bCs/>
          <w:lang w:val="ro-RO"/>
        </w:rPr>
        <w:t xml:space="preserve"> </w:t>
      </w:r>
      <w:r w:rsidR="00DB1085">
        <w:rPr>
          <w:rFonts w:ascii="Arial" w:hAnsi="Arial" w:cs="Arial"/>
          <w:bCs/>
          <w:lang w:val="ro-RO"/>
        </w:rPr>
        <w:t>aprobare deplasare Bursa</w:t>
      </w:r>
      <w:r>
        <w:rPr>
          <w:rFonts w:ascii="Arial" w:hAnsi="Arial" w:cs="Arial"/>
          <w:bCs/>
          <w:lang w:val="ro-RO"/>
        </w:rPr>
        <w:t>.</w:t>
      </w:r>
    </w:p>
    <w:p w:rsid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  <w:r w:rsidRPr="00F010C7">
        <w:rPr>
          <w:rFonts w:ascii="Arial" w:hAnsi="Arial" w:cs="Arial"/>
          <w:bCs/>
          <w:lang w:val="ro-RO"/>
        </w:rPr>
        <w:t>3.</w:t>
      </w:r>
      <w:r w:rsidRPr="00F010C7">
        <w:rPr>
          <w:rFonts w:ascii="Arial" w:hAnsi="Arial" w:cs="Arial"/>
          <w:bCs/>
          <w:lang w:val="ro-RO"/>
        </w:rPr>
        <w:tab/>
        <w:t>Proiect de hotărâre privind</w:t>
      </w:r>
      <w:r>
        <w:rPr>
          <w:rFonts w:ascii="Arial" w:hAnsi="Arial" w:cs="Arial"/>
          <w:bCs/>
          <w:lang w:val="ro-RO"/>
        </w:rPr>
        <w:t xml:space="preserve"> </w:t>
      </w:r>
      <w:r w:rsidR="00DB1085">
        <w:rPr>
          <w:rFonts w:ascii="Arial" w:hAnsi="Arial" w:cs="Arial"/>
          <w:bCs/>
          <w:lang w:val="ro-RO"/>
        </w:rPr>
        <w:t>aprobare PUZ..</w:t>
      </w:r>
    </w:p>
    <w:p w:rsidR="00DB1085" w:rsidRDefault="00DB1085" w:rsidP="00401A3A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4.       </w:t>
      </w:r>
      <w:r w:rsidRPr="00DB1085">
        <w:rPr>
          <w:rFonts w:ascii="Arial" w:hAnsi="Arial" w:cs="Arial"/>
          <w:bCs/>
          <w:lang w:val="ro-RO"/>
        </w:rPr>
        <w:t>Proiect de hotărâre privind aprobare PUZ..</w:t>
      </w:r>
    </w:p>
    <w:p w:rsidR="00DB1085" w:rsidRDefault="00DB1085" w:rsidP="00401A3A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5.       </w:t>
      </w:r>
      <w:r w:rsidRPr="00DB1085">
        <w:rPr>
          <w:rFonts w:ascii="Arial" w:hAnsi="Arial" w:cs="Arial"/>
          <w:bCs/>
          <w:lang w:val="ro-RO"/>
        </w:rPr>
        <w:t>Proiect de hotărâre privind aprobare PUZ..</w:t>
      </w:r>
    </w:p>
    <w:p w:rsidR="00DB1085" w:rsidRPr="00F010C7" w:rsidRDefault="00DB1085" w:rsidP="00401A3A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6.       </w:t>
      </w:r>
      <w:r w:rsidRPr="00DB1085">
        <w:rPr>
          <w:rFonts w:ascii="Arial" w:hAnsi="Arial" w:cs="Arial"/>
          <w:bCs/>
          <w:lang w:val="ro-RO"/>
        </w:rPr>
        <w:t xml:space="preserve">Proiect de hotărâre privind aprobare </w:t>
      </w:r>
      <w:r>
        <w:rPr>
          <w:rFonts w:ascii="Arial" w:hAnsi="Arial" w:cs="Arial"/>
          <w:bCs/>
          <w:lang w:val="ro-RO"/>
        </w:rPr>
        <w:t>ROF Consiliul Local Techirghiol</w:t>
      </w:r>
      <w:r w:rsidRPr="00DB1085">
        <w:rPr>
          <w:rFonts w:ascii="Arial" w:hAnsi="Arial" w:cs="Arial"/>
          <w:bCs/>
          <w:lang w:val="ro-RO"/>
        </w:rPr>
        <w:t>.</w:t>
      </w:r>
    </w:p>
    <w:p w:rsidR="00F010C7" w:rsidRP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</w:p>
    <w:p w:rsidR="00F010C7" w:rsidRP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  <w:r w:rsidRPr="00F010C7">
        <w:rPr>
          <w:rFonts w:ascii="Arial" w:hAnsi="Arial" w:cs="Arial"/>
          <w:bCs/>
          <w:lang w:val="ro-RO"/>
        </w:rPr>
        <w:t>Domnul Preşedinte supune la vot suplimentarea ordinii de zi.</w:t>
      </w:r>
    </w:p>
    <w:p w:rsid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  <w:r w:rsidRPr="00F010C7">
        <w:rPr>
          <w:rFonts w:ascii="Arial" w:hAnsi="Arial" w:cs="Arial"/>
          <w:bCs/>
          <w:lang w:val="ro-RO"/>
        </w:rPr>
        <w:t>-</w:t>
      </w:r>
      <w:r w:rsidRPr="00F010C7">
        <w:rPr>
          <w:rFonts w:ascii="Arial" w:hAnsi="Arial" w:cs="Arial"/>
          <w:bCs/>
          <w:lang w:val="ro-RO"/>
        </w:rPr>
        <w:tab/>
        <w:t>1</w:t>
      </w:r>
      <w:r w:rsidR="00DB1085">
        <w:rPr>
          <w:rFonts w:ascii="Arial" w:hAnsi="Arial" w:cs="Arial"/>
          <w:bCs/>
          <w:lang w:val="ro-RO"/>
        </w:rPr>
        <w:t>4</w:t>
      </w:r>
      <w:r w:rsidRPr="00F010C7">
        <w:rPr>
          <w:rFonts w:ascii="Arial" w:hAnsi="Arial" w:cs="Arial"/>
          <w:bCs/>
          <w:lang w:val="ro-RO"/>
        </w:rPr>
        <w:t xml:space="preserve"> voturi pentru</w:t>
      </w:r>
    </w:p>
    <w:p w:rsidR="00F010C7" w:rsidRDefault="00F010C7" w:rsidP="00401A3A">
      <w:pPr>
        <w:ind w:left="720"/>
        <w:jc w:val="both"/>
        <w:rPr>
          <w:rFonts w:ascii="Arial" w:hAnsi="Arial" w:cs="Arial"/>
          <w:bCs/>
          <w:lang w:val="ro-RO"/>
        </w:rPr>
      </w:pPr>
    </w:p>
    <w:p w:rsidR="00F010C7" w:rsidRDefault="00F010C7" w:rsidP="00401A3A">
      <w:pPr>
        <w:tabs>
          <w:tab w:val="center" w:pos="4820"/>
          <w:tab w:val="left" w:pos="6338"/>
        </w:tabs>
        <w:jc w:val="center"/>
        <w:rPr>
          <w:rFonts w:ascii="Arial" w:hAnsi="Arial" w:cs="Arial"/>
          <w:b/>
          <w:bCs/>
          <w:i/>
          <w:iCs/>
          <w:lang w:val="ro-RO"/>
        </w:rPr>
      </w:pP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DB1085" w:rsidRDefault="00DB1085" w:rsidP="00401A3A">
      <w:pPr>
        <w:tabs>
          <w:tab w:val="center" w:pos="4820"/>
          <w:tab w:val="left" w:pos="6338"/>
        </w:tabs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DB1085" w:rsidRPr="00CD30C8" w:rsidRDefault="00DB1085" w:rsidP="00401A3A">
      <w:pPr>
        <w:jc w:val="both"/>
        <w:rPr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96752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reactualizarea anexelor nr.1 si nr. 4 din H.C.L. nr.40/ 19.03.2014 privind ordinea solicitanţilor îndreptăţiţi  să primească o locuinţă socială. Iniţiator: d</w:t>
      </w:r>
      <w:r w:rsidRPr="00E96752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E96752">
        <w:rPr>
          <w:rFonts w:ascii="Arial" w:hAnsi="Arial" w:cs="Arial"/>
          <w:lang w:val="ro-RO"/>
        </w:rPr>
        <w:t xml:space="preserve"> Primar – Stan Adrian. Comisia 1, 2, 3 şi 4.</w:t>
      </w:r>
    </w:p>
    <w:p w:rsidR="00DB1085" w:rsidRPr="00DB108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DB1085">
        <w:rPr>
          <w:rFonts w:ascii="Arial" w:hAnsi="Arial" w:cs="Arial"/>
          <w:lang w:val="ro-RO"/>
        </w:rPr>
        <w:t>Dl Primar prezintă expunerea de motive</w:t>
      </w:r>
      <w:r>
        <w:rPr>
          <w:rFonts w:ascii="Arial" w:hAnsi="Arial" w:cs="Arial"/>
          <w:lang w:val="ro-RO"/>
        </w:rPr>
        <w:t>.</w:t>
      </w:r>
    </w:p>
    <w:p w:rsidR="00DB1085" w:rsidRPr="00DB108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DB1085">
        <w:rPr>
          <w:rFonts w:ascii="Arial" w:hAnsi="Arial" w:cs="Arial"/>
          <w:lang w:val="ro-RO"/>
        </w:rPr>
        <w:t>Domnul Preşedinte supune la vot:</w:t>
      </w:r>
    </w:p>
    <w:p w:rsidR="00DB1085" w:rsidRPr="00E96752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DB1085">
        <w:rPr>
          <w:rFonts w:ascii="Arial" w:hAnsi="Arial" w:cs="Arial"/>
          <w:lang w:val="ro-RO"/>
        </w:rPr>
        <w:t>-1</w:t>
      </w:r>
      <w:r>
        <w:rPr>
          <w:rFonts w:ascii="Arial" w:hAnsi="Arial" w:cs="Arial"/>
          <w:lang w:val="ro-RO"/>
        </w:rPr>
        <w:t>4</w:t>
      </w:r>
      <w:r w:rsidRPr="00DB1085">
        <w:rPr>
          <w:rFonts w:ascii="Arial" w:hAnsi="Arial" w:cs="Arial"/>
          <w:lang w:val="ro-RO"/>
        </w:rPr>
        <w:t xml:space="preserve"> voturi pentru</w:t>
      </w:r>
    </w:p>
    <w:p w:rsidR="00DB108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Proiect de hotărâre privind aprobarea organizarii şi desfăşurării manifestarii „Zilele Oraşului Techirghiol” – August 2014.</w:t>
      </w:r>
      <w:r w:rsidRPr="00CD30C8">
        <w:rPr>
          <w:rFonts w:ascii="Arial" w:hAnsi="Arial" w:cs="Arial"/>
          <w:lang w:val="ro-RO"/>
        </w:rPr>
        <w:t xml:space="preserve"> Iniţiator:</w:t>
      </w:r>
      <w:r>
        <w:rPr>
          <w:rFonts w:ascii="Arial" w:hAnsi="Arial" w:cs="Arial"/>
          <w:lang w:val="ro-RO"/>
        </w:rPr>
        <w:t xml:space="preserve"> d</w:t>
      </w:r>
      <w:r w:rsidRPr="00CD30C8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CD30C8">
        <w:rPr>
          <w:rFonts w:ascii="Arial" w:hAnsi="Arial" w:cs="Arial"/>
          <w:lang w:val="ro-RO"/>
        </w:rPr>
        <w:t xml:space="preserve"> Primar – Stan Adrian. Comisia 1, 2, 3 şi 4.</w:t>
      </w:r>
    </w:p>
    <w:p w:rsidR="00DB108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DB1085">
        <w:rPr>
          <w:rFonts w:ascii="Arial" w:hAnsi="Arial" w:cs="Arial"/>
          <w:lang w:val="ro-RO"/>
        </w:rPr>
        <w:t>Dl Primar prezintă expunerea de motive.</w:t>
      </w:r>
    </w:p>
    <w:p w:rsidR="00DB108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Doamna Şlincu menţionează că nu a fost aprobat bugetul </w:t>
      </w:r>
      <w:r w:rsidR="00401A3A">
        <w:rPr>
          <w:rFonts w:ascii="Arial" w:hAnsi="Arial" w:cs="Arial"/>
          <w:lang w:val="ro-RO"/>
        </w:rPr>
        <w:t xml:space="preserve">detaliat al </w:t>
      </w:r>
      <w:r>
        <w:rPr>
          <w:rFonts w:ascii="Arial" w:hAnsi="Arial" w:cs="Arial"/>
          <w:lang w:val="ro-RO"/>
        </w:rPr>
        <w:t>manifestărilor Zilele Oraşului. A fost aprobat BVC al Orasului pe anul 2014. Cheltuielile manifestarilor se aproba acum.</w:t>
      </w:r>
    </w:p>
    <w:p w:rsidR="00DB108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De asemenea, propun, ca si anul precedent pentru veterani, batrani si casatorii peste 50 ani </w:t>
      </w:r>
      <w:r w:rsidR="00401A3A">
        <w:rPr>
          <w:rFonts w:ascii="Arial" w:hAnsi="Arial" w:cs="Arial"/>
          <w:lang w:val="ro-RO"/>
        </w:rPr>
        <w:t>acordarea a 200 lei. Respectiv 17000 lei de la spectacolul festiv.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Nu este de acord ca banii să fie dati la spectacolul festiv ci oamenilor din oraş.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primar mentioneaza faptul că sumele au fost in BVC.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Şlincu mentioneaza ca se poate diminua suma de la spectacolul festiv cu 17000 lei.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401A3A" w:rsidRPr="00DB1085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DB1085">
        <w:rPr>
          <w:rFonts w:ascii="Arial" w:hAnsi="Arial" w:cs="Arial"/>
          <w:lang w:val="ro-RO"/>
        </w:rPr>
        <w:lastRenderedPageBreak/>
        <w:t>Domnul Preşedinte supune la vot: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DB1085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8</w:t>
      </w:r>
      <w:r w:rsidRPr="00DB1085">
        <w:rPr>
          <w:rFonts w:ascii="Arial" w:hAnsi="Arial" w:cs="Arial"/>
          <w:lang w:val="ro-RO"/>
        </w:rPr>
        <w:t xml:space="preserve"> voturi pentru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- 5 împotrivă(Slincu Adriana, Picoiu Adrian, Andrei Razvan , Ismail Temungin, Pucichi Danut)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 abţinere(Soceanu Iulian)</w:t>
      </w:r>
    </w:p>
    <w:p w:rsidR="00401A3A" w:rsidRPr="00E96752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Pr="00FD271B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D271B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>a acordarii unor premii veteranilor, vaduvelor de veterani de război, cuplurilor care aniversează 50 ani de căsătorie şi persoanelor care au împlinit vârsta de 85 ani.  Iniţiator: d</w:t>
      </w:r>
      <w:r w:rsidRPr="00FD271B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FD271B">
        <w:rPr>
          <w:rFonts w:ascii="Arial" w:hAnsi="Arial" w:cs="Arial"/>
          <w:lang w:val="ro-RO"/>
        </w:rPr>
        <w:t xml:space="preserve"> Primar – Stan Adrian. Comisia 1, 2, 3 şi 4.</w:t>
      </w:r>
    </w:p>
    <w:p w:rsidR="00DB1085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401A3A">
        <w:rPr>
          <w:rFonts w:ascii="Arial" w:hAnsi="Arial" w:cs="Arial"/>
          <w:lang w:val="ro-RO"/>
        </w:rPr>
        <w:t>Dl Primar prezintă expunerea de motive.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Adriana propune acordarea premiului sa fie de 200 lei, in conditiile mentionate in proiectul de hotarare.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Valeanu mentioneaza ca trebuie identificata sursa de finantare pentru diferenta de 17000 lei.</w:t>
      </w:r>
    </w:p>
    <w:p w:rsidR="00401A3A" w:rsidRP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401A3A">
        <w:rPr>
          <w:rFonts w:ascii="Arial" w:hAnsi="Arial" w:cs="Arial"/>
          <w:lang w:val="ro-RO"/>
        </w:rPr>
        <w:t>Domnul Preşedinte supune la vot</w:t>
      </w:r>
      <w:r>
        <w:rPr>
          <w:rFonts w:ascii="Arial" w:hAnsi="Arial" w:cs="Arial"/>
          <w:lang w:val="ro-RO"/>
        </w:rPr>
        <w:t xml:space="preserve"> proiectul de hotarare, cu amendament</w:t>
      </w:r>
      <w:r w:rsidRPr="00401A3A">
        <w:rPr>
          <w:rFonts w:ascii="Arial" w:hAnsi="Arial" w:cs="Arial"/>
          <w:lang w:val="ro-RO"/>
        </w:rPr>
        <w:t>:</w:t>
      </w:r>
    </w:p>
    <w:p w:rsidR="00401A3A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- 14</w:t>
      </w:r>
      <w:r w:rsidRPr="00401A3A">
        <w:rPr>
          <w:rFonts w:ascii="Arial" w:hAnsi="Arial" w:cs="Arial"/>
          <w:lang w:val="ro-RO"/>
        </w:rPr>
        <w:t xml:space="preserve"> voturi pentru</w:t>
      </w:r>
    </w:p>
    <w:p w:rsidR="00401A3A" w:rsidRPr="00143EFC" w:rsidRDefault="00401A3A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revocarea H.C.L. nr. 100 /24.06.2014 privind incetarea Contractului de concesiune nr. 5787 / 07.08.2003.</w:t>
      </w:r>
      <w:r w:rsidRPr="00143EFC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Iniţiator: d</w:t>
      </w:r>
      <w:r w:rsidRPr="00143EFC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143EFC">
        <w:rPr>
          <w:rFonts w:ascii="Arial" w:hAnsi="Arial" w:cs="Arial"/>
          <w:lang w:val="ro-RO"/>
        </w:rPr>
        <w:t xml:space="preserve"> Primar – Stan Adrian. Comisia 1, 2, 3 şi 4.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Dl Primar prezintă expunerea de motive.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Adriana mentioneaza faptul ca nu se poate revoca ceva ce Consiliul Local nu a aprobat. Este problema presedintelui de sedinta si a juristului.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retrage de pe ordinea de zi.</w:t>
      </w:r>
    </w:p>
    <w:p w:rsidR="00DB1085" w:rsidRPr="003569AC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aprobarea desemnării unor reprezentanţi ai Consiliului Local Techirghiol in Consiliul de Administraţie al Liceului Teoretic „Emil Racoviţă”- Techirghiol.  Iniţiator: d</w:t>
      </w:r>
      <w:r w:rsidRPr="00143EFC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143EFC">
        <w:rPr>
          <w:rFonts w:ascii="Arial" w:hAnsi="Arial" w:cs="Arial"/>
          <w:lang w:val="ro-RO"/>
        </w:rPr>
        <w:t xml:space="preserve"> Primar – Stan Adrian. Comisia 1, 2, 3 şi 4.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Dl Primar prezintă expunerea de motive.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Picoiu il propune pe domnul Andrei Razvan.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Constandin Iulian solicita sa faca parte din CA Liceu.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Astfel, componenta CA Liceu este: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</w:t>
      </w:r>
      <w:r w:rsidRPr="00F710B9">
        <w:rPr>
          <w:rFonts w:ascii="Arial" w:hAnsi="Arial" w:cs="Arial"/>
          <w:lang w:val="ro-RO"/>
        </w:rPr>
        <w:tab/>
        <w:t>Georgescu Vasile – consilier local ,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</w:t>
      </w:r>
      <w:r w:rsidRPr="00F710B9">
        <w:rPr>
          <w:rFonts w:ascii="Arial" w:hAnsi="Arial" w:cs="Arial"/>
          <w:lang w:val="ro-RO"/>
        </w:rPr>
        <w:tab/>
        <w:t>Andrei Răzvan-Alberto – consilier local,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</w:t>
      </w:r>
      <w:r w:rsidRPr="00F710B9">
        <w:rPr>
          <w:rFonts w:ascii="Arial" w:hAnsi="Arial" w:cs="Arial"/>
          <w:lang w:val="ro-RO"/>
        </w:rPr>
        <w:tab/>
        <w:t>Constandin Iulian – consilier local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</w:t>
      </w:r>
      <w:r w:rsidRPr="00F710B9">
        <w:rPr>
          <w:rFonts w:ascii="Arial" w:hAnsi="Arial" w:cs="Arial"/>
          <w:lang w:val="ro-RO"/>
        </w:rPr>
        <w:tab/>
        <w:t>Guţă Florica – referent asistenţă socială – reprezentant primar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Domnul Preşedinte supune la vot:</w:t>
      </w:r>
    </w:p>
    <w:p w:rsidR="00DB1085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- 14 voturi pentru</w:t>
      </w:r>
    </w:p>
    <w:p w:rsidR="00F710B9" w:rsidRPr="00FD271B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modificare H.C.L. nr. 214 / 20.12.2013 privind aprobarea investiţiilor propuse a fi realizate prin POS Mediu 2014 – 2020 si a alocării din bugetul local a valorii cofinanţării asistenţei tehnice pentru elaborarea aplicaţiei de finanţare a investiţiilor.  Iniţiator: d</w:t>
      </w:r>
      <w:r w:rsidRPr="00143EFC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143EFC">
        <w:rPr>
          <w:rFonts w:ascii="Arial" w:hAnsi="Arial" w:cs="Arial"/>
          <w:lang w:val="ro-RO"/>
        </w:rPr>
        <w:t xml:space="preserve"> Primar – Stan Adrian. Comisia 1, 2, 3 şi 4.</w:t>
      </w:r>
    </w:p>
    <w:p w:rsidR="00DB1085" w:rsidRDefault="00F710B9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Dl Primar prezintă expunerea de motive.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Domnul Preşedinte supune la vot: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- 14 voturi pentru</w:t>
      </w:r>
    </w:p>
    <w:p w:rsidR="00F710B9" w:rsidRDefault="00F710B9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F710B9" w:rsidRDefault="00F710B9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F710B9" w:rsidRDefault="00F710B9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F710B9" w:rsidRPr="001E1757" w:rsidRDefault="00F710B9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completarea H.C.L. nr. 299/ 17.12.2009 privind aprobare reactualizare PUZ pentru parcelele A 297-02 şi A297-03, aprobat prin H.C.L. nr. 169/12.08.2009 în vederea lotizării pentru construire de locuinţe.  Iniţiator: d</w:t>
      </w:r>
      <w:r w:rsidRPr="00143EFC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143EFC">
        <w:rPr>
          <w:rFonts w:ascii="Arial" w:hAnsi="Arial" w:cs="Arial"/>
          <w:lang w:val="ro-RO"/>
        </w:rPr>
        <w:t xml:space="preserve"> Primar – Stan Adrian. Comisia 1, 2, 3 şi 4.</w:t>
      </w:r>
    </w:p>
    <w:p w:rsid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Dl Primar prezintă expunerea de motive.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mentioneaza ca s-a emis Autorizatie de construire in anul 2011 cu str. Alunului nr.5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Domnul Preşedinte supune la vot:</w:t>
      </w:r>
    </w:p>
    <w:p w:rsidR="00DB1085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- 14 voturi pentru</w:t>
      </w:r>
    </w:p>
    <w:p w:rsidR="00F710B9" w:rsidRPr="00FD271B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43EFC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reactualizare patrimoniu privat al Oraşului Techirghiol.  Iniţiator: d</w:t>
      </w:r>
      <w:r w:rsidRPr="00143EFC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143EFC">
        <w:rPr>
          <w:rFonts w:ascii="Arial" w:hAnsi="Arial" w:cs="Arial"/>
          <w:lang w:val="ro-RO"/>
        </w:rPr>
        <w:t xml:space="preserve"> Primar – Stan Adrian. Comisia 1, 2, 3 şi 4.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Dl Primar prezintă expunerea de motive.</w:t>
      </w:r>
    </w:p>
    <w:p w:rsidR="00F710B9" w:rsidRPr="00F710B9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Domnul Preşedinte supune la vot:</w:t>
      </w:r>
    </w:p>
    <w:p w:rsidR="00DB1085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- 14 voturi pentru</w:t>
      </w:r>
    </w:p>
    <w:p w:rsidR="00F710B9" w:rsidRPr="00FD5E7B" w:rsidRDefault="00F710B9" w:rsidP="00F710B9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Pr="00FD5E7B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D5E7B">
        <w:rPr>
          <w:rFonts w:ascii="Arial" w:hAnsi="Arial" w:cs="Arial"/>
          <w:lang w:val="ro-RO"/>
        </w:rPr>
        <w:t>Proiect de hotărâre privind aprobarea rectificării BVC al Oraşului Techirghiol pe anul 2014</w:t>
      </w:r>
      <w:r>
        <w:rPr>
          <w:rFonts w:ascii="Arial" w:hAnsi="Arial" w:cs="Arial"/>
          <w:lang w:val="ro-RO"/>
        </w:rPr>
        <w:t>.  Iniţiator: d</w:t>
      </w:r>
      <w:r w:rsidRPr="00FD5E7B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FD5E7B">
        <w:rPr>
          <w:rFonts w:ascii="Arial" w:hAnsi="Arial" w:cs="Arial"/>
          <w:lang w:val="ro-RO"/>
        </w:rPr>
        <w:t xml:space="preserve"> Primar – Stan Adrian. Comisia 1, 2, 3 şi 4.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Dl Primar prezintă expunerea de motive.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Şlincu mentioneaza ca lipsesc semnaturi pe referatul de necesitate.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Soceanu solicita lamuriri privind Gradinita de sus , reparatii primarie.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Domnul primar mentioneaza ca exista intentia de atragere a unor fonduri de la 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Ministerul Culturii pentru reabilitare primarie.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Domnul Saileanu : La Gradinita de sus sunt probleme cu privire la incalzire. Au 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existat probleme medicale cu sotia din cauza frigului de la gradinita.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Soceanu considera oportun instalarea centralei la gradinita.</w:t>
      </w:r>
    </w:p>
    <w:p w:rsid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Doamna Slincu: referitor la suma pentru salubrizare – de la cap.68. Exista OG </w:t>
      </w:r>
    </w:p>
    <w:p w:rsidR="00F710B9" w:rsidRDefault="00F710B9" w:rsidP="00616D61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65/2014 care obligă Consiliul Local să achite 25% din costul mediu pentru beneficiari</w:t>
      </w:r>
      <w:r w:rsidR="00616D61">
        <w:rPr>
          <w:rFonts w:ascii="Arial" w:hAnsi="Arial" w:cs="Arial"/>
          <w:lang w:val="ro-RO"/>
        </w:rPr>
        <w:t xml:space="preserve"> sociali. Se iau sumele in conditiile in care suntem in litigiu cu DGASPC.</w:t>
      </w:r>
    </w:p>
    <w:p w:rsidR="00616D61" w:rsidRDefault="00616D61" w:rsidP="00616D61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primar mentioneaza ca se va demonstra in instanta ca oamenii nu sunt din judetul nostru – cei carora li s-au facut C.I.-uri.</w:t>
      </w:r>
    </w:p>
    <w:p w:rsidR="00616D61" w:rsidRDefault="00616D61" w:rsidP="00616D61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: s-au facut demersuri ..banii sunt prinsi in buget si nu e corect sa fie redirectionati. Pentru salubrizare – tot ce inseamna plata gunoiului, etc. – sumele sunt din taxa de habitat si nu de la asistenta sociala.</w:t>
      </w:r>
    </w:p>
    <w:p w:rsidR="00616D61" w:rsidRDefault="00616D61" w:rsidP="00616D61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Constandin mentioneaza ca este incompatibilitate ca doamna Slincu sa sustina DGASCP.</w:t>
      </w:r>
    </w:p>
    <w:p w:rsidR="00616D61" w:rsidRDefault="00616D61" w:rsidP="00616D61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mentioneaza ca este vorba de institutii diferite.</w:t>
      </w:r>
    </w:p>
    <w:p w:rsidR="00616D61" w:rsidRDefault="00616D61" w:rsidP="00616D61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Picoiu propune marirea taxei de habitat.</w:t>
      </w:r>
    </w:p>
    <w:p w:rsidR="00F710B9" w:rsidRPr="00F710B9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Domnul Preşedinte supune la vot</w:t>
      </w:r>
      <w:r w:rsidR="00616D61">
        <w:rPr>
          <w:rFonts w:ascii="Arial" w:hAnsi="Arial" w:cs="Arial"/>
          <w:lang w:val="ro-RO"/>
        </w:rPr>
        <w:t xml:space="preserve"> proiectul de hotarare in forma propusa </w:t>
      </w:r>
      <w:r w:rsidRPr="00F710B9">
        <w:rPr>
          <w:rFonts w:ascii="Arial" w:hAnsi="Arial" w:cs="Arial"/>
          <w:lang w:val="ro-RO"/>
        </w:rPr>
        <w:t>:</w:t>
      </w:r>
    </w:p>
    <w:p w:rsidR="00DB1085" w:rsidRDefault="00F710B9" w:rsidP="00F710B9">
      <w:pPr>
        <w:ind w:firstLine="720"/>
        <w:jc w:val="both"/>
        <w:rPr>
          <w:rFonts w:ascii="Arial" w:hAnsi="Arial" w:cs="Arial"/>
          <w:lang w:val="ro-RO"/>
        </w:rPr>
      </w:pPr>
      <w:r w:rsidRPr="00F710B9">
        <w:rPr>
          <w:rFonts w:ascii="Arial" w:hAnsi="Arial" w:cs="Arial"/>
          <w:lang w:val="ro-RO"/>
        </w:rPr>
        <w:t>- 1</w:t>
      </w:r>
      <w:r w:rsidR="00616D61">
        <w:rPr>
          <w:rFonts w:ascii="Arial" w:hAnsi="Arial" w:cs="Arial"/>
          <w:lang w:val="ro-RO"/>
        </w:rPr>
        <w:t>0</w:t>
      </w:r>
      <w:r w:rsidRPr="00F710B9">
        <w:rPr>
          <w:rFonts w:ascii="Arial" w:hAnsi="Arial" w:cs="Arial"/>
          <w:lang w:val="ro-RO"/>
        </w:rPr>
        <w:t xml:space="preserve"> voturi pentru</w:t>
      </w:r>
    </w:p>
    <w:p w:rsidR="00616D61" w:rsidRDefault="00616D61" w:rsidP="00F710B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- 4 abţineri</w:t>
      </w:r>
    </w:p>
    <w:p w:rsidR="00616D61" w:rsidRPr="002D3193" w:rsidRDefault="00616D61" w:rsidP="00F710B9">
      <w:pPr>
        <w:ind w:firstLine="720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D3193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 ajutor de inmormântare numitului Craciun Valentin pentru defuncta Crăciun Ecaterina.  Iniţiator: d</w:t>
      </w:r>
      <w:r w:rsidRPr="002D3193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2D3193">
        <w:rPr>
          <w:rFonts w:ascii="Arial" w:hAnsi="Arial" w:cs="Arial"/>
          <w:lang w:val="ro-RO"/>
        </w:rPr>
        <w:t xml:space="preserve"> Primar – Stan Adrian. Comisia 1, 2, 3 şi 4.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Dl Primar prezintă expunerea de motive.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Domnul Preşedinte supune la vot:</w:t>
      </w:r>
    </w:p>
    <w:p w:rsidR="00DB1085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- 14 voturi pentru</w:t>
      </w: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</w:p>
    <w:p w:rsidR="00616D61" w:rsidRPr="00DF327E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DF327E">
        <w:rPr>
          <w:rFonts w:ascii="Arial" w:hAnsi="Arial" w:cs="Arial"/>
          <w:lang w:val="ro-RO"/>
        </w:rPr>
        <w:lastRenderedPageBreak/>
        <w:t>Proiect de hotărâre privind aprobare</w:t>
      </w:r>
      <w:r>
        <w:rPr>
          <w:rFonts w:ascii="Arial" w:hAnsi="Arial" w:cs="Arial"/>
          <w:lang w:val="ro-RO"/>
        </w:rPr>
        <w:t xml:space="preserve"> ajutor financiar numitului Enache Ion  .  Iniţiator: d</w:t>
      </w:r>
      <w:r w:rsidRPr="00DF327E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</w:t>
      </w:r>
      <w:r w:rsidRPr="00DF327E">
        <w:rPr>
          <w:rFonts w:ascii="Arial" w:hAnsi="Arial" w:cs="Arial"/>
          <w:lang w:val="ro-RO"/>
        </w:rPr>
        <w:t xml:space="preserve"> Primar – Stan Adrian. Comisia 1, 2, 3 şi 4.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Dl Primar prezintă expunerea de motive.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Domnul Preşedinte supune la vot:</w:t>
      </w: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- 14 voturi pentru</w:t>
      </w:r>
    </w:p>
    <w:p w:rsidR="00DB1085" w:rsidRPr="002C381F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C381F">
        <w:rPr>
          <w:rFonts w:ascii="Arial" w:hAnsi="Arial" w:cs="Arial"/>
          <w:lang w:val="ro-RO"/>
        </w:rPr>
        <w:t xml:space="preserve">Proiect de </w:t>
      </w:r>
      <w:r>
        <w:rPr>
          <w:rFonts w:ascii="Arial" w:hAnsi="Arial" w:cs="Arial"/>
          <w:lang w:val="ro-RO"/>
        </w:rPr>
        <w:t xml:space="preserve">hotărâre privind aprobarea liberului acces al locuitorilor oraşului Techirghiol la piscinele aflate in cadrul Miniparcului Acvatic, în perioada 01 -  15 septembrie 2014 </w:t>
      </w:r>
      <w:r w:rsidRPr="002C381F">
        <w:rPr>
          <w:rFonts w:ascii="Arial" w:hAnsi="Arial" w:cs="Arial"/>
          <w:lang w:val="ro-RO"/>
        </w:rPr>
        <w:t xml:space="preserve"> .  Iniţiator: dl. Primar – Stan Adrian. Comisia 1, 2, 3 şi 4.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Dl Primar prezintă expunerea de motive.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Domnul Preşedinte supune la vot:</w:t>
      </w:r>
    </w:p>
    <w:p w:rsidR="00DB1085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- 14 voturi pentru</w:t>
      </w:r>
    </w:p>
    <w:p w:rsidR="00616D61" w:rsidRPr="00B30159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B30159">
        <w:rPr>
          <w:rFonts w:ascii="Arial" w:hAnsi="Arial" w:cs="Arial"/>
          <w:lang w:val="ro-RO"/>
        </w:rPr>
        <w:t>Proiect de hotărâre privind aprobare</w:t>
      </w:r>
      <w:r>
        <w:rPr>
          <w:rFonts w:ascii="Arial" w:hAnsi="Arial" w:cs="Arial"/>
          <w:lang w:val="ro-RO"/>
        </w:rPr>
        <w:t xml:space="preserve">a restituirii sumei de 12469 lei către S.C. AVANT MARINE S.R.L.. </w:t>
      </w:r>
      <w:r w:rsidRPr="00B30159">
        <w:rPr>
          <w:rFonts w:ascii="Arial" w:hAnsi="Arial" w:cs="Arial"/>
          <w:lang w:val="ro-RO"/>
        </w:rPr>
        <w:t>Iniţiator: dl. Primar – Stan Adrian. Comisia 1, 2, 3 şi 4.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Dl Primar prezintă expunerea de motive.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Domnul Preşedinte supune la vot:</w:t>
      </w:r>
    </w:p>
    <w:p w:rsidR="00DB1085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- 14 voturi pentru</w:t>
      </w:r>
    </w:p>
    <w:p w:rsidR="00616D61" w:rsidRPr="006A590D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Proiect de hotărâre privind prezentarea </w:t>
      </w:r>
      <w:r w:rsidRPr="006A590D">
        <w:rPr>
          <w:rFonts w:ascii="Arial" w:hAnsi="Arial" w:cs="Arial"/>
          <w:lang w:val="ro-RO"/>
        </w:rPr>
        <w:t>Raportului Curtii de Conturi, urmare controlului efectuat in 2014</w:t>
      </w:r>
      <w:r>
        <w:rPr>
          <w:rFonts w:ascii="Arial" w:hAnsi="Arial" w:cs="Arial"/>
          <w:lang w:val="ro-RO"/>
        </w:rPr>
        <w:t>, insuşirea acestuia şi descărcarea de gestiune</w:t>
      </w:r>
      <w:r w:rsidRPr="006A590D">
        <w:rPr>
          <w:rFonts w:ascii="Arial" w:hAnsi="Arial" w:cs="Arial"/>
          <w:lang w:val="ro-RO"/>
        </w:rPr>
        <w:t>. Iniţiator: dl. Primar – Stan Adrian. Comisia 1, 2, 3 şi 4.</w:t>
      </w: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Dl Primar prezintă expunerea de motive.</w:t>
      </w: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face observatia la proiectul de hotarare in sensul ca este de acord cu prezentarea Raportului Curtii de Conturi si cu toate masurile care s-au prezentat, dar referitor la punctul care mentineaza amenda de mediu, s-a revocat HCL din 2009 , la solicitarea personala si s-a numit comisie prin Dispozitia primarului.</w:t>
      </w:r>
    </w:p>
    <w:p w:rsid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 asemenea, insusirea si descarcarea de gestiune nu este in atributia Consiliului Local, ci a ordonatorului pincipal de credite.</w:t>
      </w:r>
    </w:p>
    <w:p w:rsidR="005501DF" w:rsidRDefault="005501DF" w:rsidP="00616D61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Picoiu propune ca proiectul de hotarare sa mentioneze prezentarea Raportului Curtii de Conturi si nu insusirea si descarcarea de gestiune.</w:t>
      </w:r>
    </w:p>
    <w:p w:rsidR="005501DF" w:rsidRPr="00616D61" w:rsidRDefault="005501DF" w:rsidP="00616D61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completeaza cu mentiunea ca executia bugetara este a Consiliului Local si nu descarcarea de gestiune.</w:t>
      </w:r>
    </w:p>
    <w:p w:rsidR="00616D61" w:rsidRPr="00616D61" w:rsidRDefault="00616D61" w:rsidP="00616D61">
      <w:pPr>
        <w:pStyle w:val="ListParagraph"/>
        <w:jc w:val="both"/>
        <w:rPr>
          <w:rFonts w:ascii="Arial" w:hAnsi="Arial" w:cs="Arial"/>
          <w:lang w:val="ro-RO"/>
        </w:rPr>
      </w:pPr>
      <w:r w:rsidRPr="00616D61">
        <w:rPr>
          <w:rFonts w:ascii="Arial" w:hAnsi="Arial" w:cs="Arial"/>
          <w:lang w:val="ro-RO"/>
        </w:rPr>
        <w:t>Domnul Preşedinte supune la vot</w:t>
      </w:r>
      <w:r w:rsidR="005501DF">
        <w:rPr>
          <w:rFonts w:ascii="Arial" w:hAnsi="Arial" w:cs="Arial"/>
          <w:lang w:val="ro-RO"/>
        </w:rPr>
        <w:t xml:space="preserve"> proiectul de hotarare in forma initiala, desi doamna Slincu mentioneaza a se spune la vot cu amendament</w:t>
      </w:r>
      <w:r w:rsidRPr="00616D61">
        <w:rPr>
          <w:rFonts w:ascii="Arial" w:hAnsi="Arial" w:cs="Arial"/>
          <w:lang w:val="ro-RO"/>
        </w:rPr>
        <w:t>:</w:t>
      </w:r>
    </w:p>
    <w:p w:rsidR="00616D61" w:rsidRDefault="005501DF" w:rsidP="00616D61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- 10</w:t>
      </w:r>
      <w:r w:rsidR="00616D61" w:rsidRPr="00616D61">
        <w:rPr>
          <w:rFonts w:ascii="Arial" w:hAnsi="Arial" w:cs="Arial"/>
          <w:lang w:val="ro-RO"/>
        </w:rPr>
        <w:t xml:space="preserve"> voturi pentru</w:t>
      </w:r>
    </w:p>
    <w:p w:rsidR="005501DF" w:rsidRDefault="005501DF" w:rsidP="00616D61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- 4 voturi impotriva.</w:t>
      </w:r>
    </w:p>
    <w:p w:rsidR="00DB1085" w:rsidRPr="00D022A5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D022A5">
        <w:rPr>
          <w:rFonts w:ascii="Arial" w:hAnsi="Arial" w:cs="Arial"/>
          <w:lang w:val="ro-RO"/>
        </w:rPr>
        <w:t>Proiect de hotărâre privind aprobare Studiu de Fezabilitate cu devizele generale si pe obiect actualizate pentru proiectul „Impădurirea unui teren degradat situat în oraşul Techirghiol, judeţul Constanţa”.</w:t>
      </w:r>
      <w:r w:rsidRPr="00D022A5">
        <w:t xml:space="preserve"> </w:t>
      </w:r>
      <w:r w:rsidRPr="00D022A5">
        <w:rPr>
          <w:rFonts w:ascii="Arial" w:hAnsi="Arial" w:cs="Arial"/>
          <w:lang w:val="ro-RO"/>
        </w:rPr>
        <w:t>Iniţiator: dl. Primar – Stan Adrian. Comisia 1, 2, 3 şi 4.</w:t>
      </w:r>
    </w:p>
    <w:p w:rsidR="00DB1085" w:rsidRDefault="005501DF" w:rsidP="005501DF">
      <w:pPr>
        <w:ind w:left="360" w:firstLine="360"/>
        <w:jc w:val="both"/>
        <w:rPr>
          <w:rFonts w:ascii="Arial" w:hAnsi="Arial" w:cs="Arial"/>
          <w:lang w:val="ro-RO"/>
        </w:rPr>
      </w:pPr>
      <w:r w:rsidRPr="005501DF">
        <w:rPr>
          <w:rFonts w:ascii="Arial" w:hAnsi="Arial" w:cs="Arial"/>
          <w:lang w:val="ro-RO"/>
        </w:rPr>
        <w:t>Dl Primar prezintă expunerea de motive.</w:t>
      </w:r>
    </w:p>
    <w:p w:rsidR="005501DF" w:rsidRDefault="005501DF" w:rsidP="005501DF">
      <w:pPr>
        <w:ind w:left="360" w:firstLine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face urmatoarele precizari cu privire la propunerea de SF actualizat:</w:t>
      </w:r>
    </w:p>
    <w:p w:rsidR="005501DF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grupul PSD a fost impotriva reducerii suprafetei – sumele au fost cheltuite si s-a solicitat ca diminuarea sa se faca in baza unui SF.</w:t>
      </w:r>
    </w:p>
    <w:p w:rsidR="005501DF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SF-ul prezentat este copy-paste. Exista multe greseli de redactare. De exemplu, la prima pagina </w:t>
      </w:r>
    </w:p>
    <w:p w:rsidR="005501DF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- apoi, la analiza cost-beneficiu Practic, din SF reiese ca se incepe o noua investitie si esalonare a investitiei pe inca 5 ani, care se suporta de Consiliul Local.</w:t>
      </w:r>
    </w:p>
    <w:p w:rsidR="005501DF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primar nu este de acord.</w:t>
      </w:r>
    </w:p>
    <w:p w:rsidR="005501DF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mentioneaza ca din SF reiese ca se planteaza din nou artar, pin, etc.</w:t>
      </w:r>
    </w:p>
    <w:p w:rsidR="005501DF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Domnul primar retrage proiectul de hotarare.</w:t>
      </w:r>
    </w:p>
    <w:p w:rsidR="005501DF" w:rsidRPr="00D022A5" w:rsidRDefault="005501DF" w:rsidP="005501DF">
      <w:pPr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D022A5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aplicarea la Programul POR 3.4. cu proiectul: „ Extindere , dotare, refacere, împrejmuire şi amenajare terenuri de sport – Liceul Teoretic Emil Racoviţă, oraş Techirghiol, judeţul Constanţa”. </w:t>
      </w:r>
      <w:r w:rsidRPr="00D022A5">
        <w:rPr>
          <w:rFonts w:ascii="Arial" w:hAnsi="Arial" w:cs="Arial"/>
          <w:lang w:val="ro-RO"/>
        </w:rPr>
        <w:t>Iniţiator: dl. Primar – Stan Adrian. Comisia 1, 2, 3 şi 4.</w:t>
      </w:r>
    </w:p>
    <w:p w:rsidR="00DB1085" w:rsidRDefault="00682F07" w:rsidP="00401A3A">
      <w:pPr>
        <w:pStyle w:val="ListParagraph"/>
        <w:jc w:val="both"/>
        <w:rPr>
          <w:rFonts w:ascii="Arial" w:hAnsi="Arial" w:cs="Arial"/>
          <w:lang w:val="ro-RO"/>
        </w:rPr>
      </w:pPr>
      <w:r w:rsidRPr="00682F07">
        <w:rPr>
          <w:rFonts w:ascii="Arial" w:hAnsi="Arial" w:cs="Arial"/>
          <w:lang w:val="ro-RO"/>
        </w:rPr>
        <w:t>Dl Primar prezintă expunerea de motive.</w:t>
      </w:r>
    </w:p>
    <w:p w:rsidR="00682F07" w:rsidRDefault="00682F07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Doamna Slincu : Documentatia tehnica si proiect</w:t>
      </w:r>
      <w:r w:rsidR="00D3026A">
        <w:rPr>
          <w:rFonts w:ascii="Arial" w:hAnsi="Arial" w:cs="Arial"/>
          <w:lang w:val="ro-RO"/>
        </w:rPr>
        <w:t>area</w:t>
      </w:r>
      <w:r>
        <w:rPr>
          <w:rFonts w:ascii="Arial" w:hAnsi="Arial" w:cs="Arial"/>
          <w:lang w:val="ro-RO"/>
        </w:rPr>
        <w:t xml:space="preserve"> sunt </w:t>
      </w:r>
      <w:r w:rsidR="00D3026A">
        <w:rPr>
          <w:rFonts w:ascii="Arial" w:hAnsi="Arial" w:cs="Arial"/>
          <w:lang w:val="ro-RO"/>
        </w:rPr>
        <w:t>eligibile?</w:t>
      </w:r>
    </w:p>
    <w:p w:rsidR="00D3026A" w:rsidRDefault="00D3026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primar mentioneaza ca sunt eligibile.</w:t>
      </w:r>
    </w:p>
    <w:p w:rsidR="00D3026A" w:rsidRDefault="00D3026A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 asemenea, doamna Slincu face precizarea ca PT+devize reprezinta suma de 100000 lei, sume ce nu sunt prinse in BVC.</w:t>
      </w:r>
    </w:p>
    <w:p w:rsidR="00D3026A" w:rsidRPr="00D3026A" w:rsidRDefault="00D3026A" w:rsidP="00D3026A">
      <w:pPr>
        <w:pStyle w:val="ListParagraph"/>
        <w:jc w:val="both"/>
        <w:rPr>
          <w:rFonts w:ascii="Arial" w:hAnsi="Arial" w:cs="Arial"/>
          <w:lang w:val="ro-RO"/>
        </w:rPr>
      </w:pPr>
      <w:r w:rsidRPr="00D3026A">
        <w:rPr>
          <w:rFonts w:ascii="Arial" w:hAnsi="Arial" w:cs="Arial"/>
          <w:lang w:val="ro-RO"/>
        </w:rPr>
        <w:t>Domnul Preşedinte supune la vot</w:t>
      </w:r>
      <w:r>
        <w:rPr>
          <w:rFonts w:ascii="Arial" w:hAnsi="Arial" w:cs="Arial"/>
          <w:lang w:val="ro-RO"/>
        </w:rPr>
        <w:t xml:space="preserve"> aprobarea in principiu, in vederea aplicarii la program</w:t>
      </w:r>
      <w:r w:rsidRPr="00D3026A">
        <w:rPr>
          <w:rFonts w:ascii="Arial" w:hAnsi="Arial" w:cs="Arial"/>
          <w:lang w:val="ro-RO"/>
        </w:rPr>
        <w:t>:</w:t>
      </w:r>
    </w:p>
    <w:p w:rsidR="00D3026A" w:rsidRDefault="00D3026A" w:rsidP="00D3026A">
      <w:pPr>
        <w:pStyle w:val="ListParagraph"/>
        <w:jc w:val="both"/>
        <w:rPr>
          <w:rFonts w:ascii="Arial" w:hAnsi="Arial" w:cs="Arial"/>
          <w:lang w:val="ro-RO"/>
        </w:rPr>
      </w:pPr>
      <w:r w:rsidRPr="00D3026A">
        <w:rPr>
          <w:rFonts w:ascii="Arial" w:hAnsi="Arial" w:cs="Arial"/>
          <w:lang w:val="ro-RO"/>
        </w:rPr>
        <w:t>- 14 voturi pentru</w:t>
      </w:r>
    </w:p>
    <w:p w:rsidR="00D3026A" w:rsidRPr="009C1E94" w:rsidRDefault="00D3026A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Proiect de hotărâre privind aprobare completare Anexa nr. 1 la H.C.L. nr. 177 / 12.08.2009 – aprobare listă priorităţi în vederea atribuirii unor terenuri în folosinţă gratuită pentru construcţii locuinţă conform Legii nr. 15/ 2003. </w:t>
      </w:r>
      <w:r w:rsidRPr="009C1E94">
        <w:rPr>
          <w:rFonts w:ascii="Arial" w:hAnsi="Arial" w:cs="Arial"/>
          <w:lang w:val="ro-RO"/>
        </w:rPr>
        <w:t>Iniţiator: dl. Primar – Stan Adrian. Comisia 1, 2, 3 şi 4.</w:t>
      </w:r>
    </w:p>
    <w:p w:rsidR="008D1ACC" w:rsidRPr="008D1ACC" w:rsidRDefault="008D1ACC" w:rsidP="008D1ACC">
      <w:pPr>
        <w:pStyle w:val="ListParagraph"/>
        <w:jc w:val="both"/>
        <w:rPr>
          <w:rFonts w:ascii="Arial" w:hAnsi="Arial" w:cs="Arial"/>
          <w:lang w:val="ro-RO"/>
        </w:rPr>
      </w:pPr>
      <w:r w:rsidRPr="008D1ACC">
        <w:rPr>
          <w:rFonts w:ascii="Arial" w:hAnsi="Arial" w:cs="Arial"/>
          <w:lang w:val="ro-RO"/>
        </w:rPr>
        <w:t>Dl Primar prezintă expunerea de motive.</w:t>
      </w:r>
    </w:p>
    <w:p w:rsidR="008D1ACC" w:rsidRPr="008D1ACC" w:rsidRDefault="008D1ACC" w:rsidP="008D1ACC">
      <w:pPr>
        <w:pStyle w:val="ListParagraph"/>
        <w:jc w:val="both"/>
        <w:rPr>
          <w:rFonts w:ascii="Arial" w:hAnsi="Arial" w:cs="Arial"/>
          <w:lang w:val="ro-RO"/>
        </w:rPr>
      </w:pPr>
      <w:r w:rsidRPr="008D1ACC">
        <w:rPr>
          <w:rFonts w:ascii="Arial" w:hAnsi="Arial" w:cs="Arial"/>
          <w:lang w:val="ro-RO"/>
        </w:rPr>
        <w:t>Domnul Preşedinte supune la vot:</w:t>
      </w:r>
    </w:p>
    <w:p w:rsidR="008D1ACC" w:rsidRPr="009C1E94" w:rsidRDefault="008D1ACC" w:rsidP="008D1ACC">
      <w:pPr>
        <w:pStyle w:val="ListParagraph"/>
        <w:jc w:val="both"/>
        <w:rPr>
          <w:rFonts w:ascii="Arial" w:hAnsi="Arial" w:cs="Arial"/>
          <w:lang w:val="ro-RO"/>
        </w:rPr>
      </w:pPr>
      <w:r w:rsidRPr="008D1ACC">
        <w:rPr>
          <w:rFonts w:ascii="Arial" w:hAnsi="Arial" w:cs="Arial"/>
          <w:lang w:val="ro-RO"/>
        </w:rPr>
        <w:t>- 14 voturi pentru</w:t>
      </w:r>
    </w:p>
    <w:p w:rsidR="00DB1085" w:rsidRPr="009C1E94" w:rsidRDefault="00DB1085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DB1085" w:rsidRPr="009C1E94" w:rsidRDefault="00DB1085" w:rsidP="00401A3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9C1E94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aprobarea atribuirii unor terenuri în folosinţă gratuită pentru construcţii locuinţă conform Legii nr. 15 / 2003. </w:t>
      </w:r>
      <w:r w:rsidRPr="009C1E94">
        <w:rPr>
          <w:rFonts w:ascii="Arial" w:hAnsi="Arial" w:cs="Arial"/>
          <w:lang w:val="ro-RO"/>
        </w:rPr>
        <w:t>Iniţiator: dl. Primar – Stan Adrian. Comisia 1, 2, 3 şi 4.</w:t>
      </w:r>
    </w:p>
    <w:p w:rsidR="008D1ACC" w:rsidRPr="008D1ACC" w:rsidRDefault="008D1ACC" w:rsidP="008D1ACC">
      <w:pPr>
        <w:tabs>
          <w:tab w:val="center" w:pos="4820"/>
          <w:tab w:val="left" w:pos="6338"/>
        </w:tabs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</w:t>
      </w:r>
      <w:r w:rsidRPr="008D1ACC">
        <w:rPr>
          <w:rFonts w:ascii="Arial" w:hAnsi="Arial" w:cs="Arial"/>
          <w:bCs/>
          <w:iCs/>
          <w:lang w:val="ro-RO"/>
        </w:rPr>
        <w:t>Dl Primar prezintă expunerea de motive.</w:t>
      </w:r>
    </w:p>
    <w:p w:rsidR="008D1ACC" w:rsidRPr="008D1ACC" w:rsidRDefault="008D1ACC" w:rsidP="008D1ACC">
      <w:pPr>
        <w:tabs>
          <w:tab w:val="center" w:pos="4820"/>
          <w:tab w:val="left" w:pos="6338"/>
        </w:tabs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</w:t>
      </w:r>
      <w:r w:rsidRPr="008D1ACC">
        <w:rPr>
          <w:rFonts w:ascii="Arial" w:hAnsi="Arial" w:cs="Arial"/>
          <w:bCs/>
          <w:iCs/>
          <w:lang w:val="ro-RO"/>
        </w:rPr>
        <w:t>Domnul Preşedinte supune la vot:</w:t>
      </w:r>
    </w:p>
    <w:p w:rsidR="00DB1085" w:rsidRPr="008D1ACC" w:rsidRDefault="008D1ACC" w:rsidP="008D1ACC">
      <w:pPr>
        <w:tabs>
          <w:tab w:val="center" w:pos="4820"/>
          <w:tab w:val="left" w:pos="6338"/>
        </w:tabs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</w:t>
      </w:r>
      <w:r w:rsidRPr="008D1ACC">
        <w:rPr>
          <w:rFonts w:ascii="Arial" w:hAnsi="Arial" w:cs="Arial"/>
          <w:bCs/>
          <w:iCs/>
          <w:lang w:val="ro-RO"/>
        </w:rPr>
        <w:t>- 14 voturi pentru</w:t>
      </w:r>
    </w:p>
    <w:p w:rsidR="00DB1085" w:rsidRDefault="00DB1085" w:rsidP="00401A3A">
      <w:pPr>
        <w:tabs>
          <w:tab w:val="center" w:pos="4820"/>
          <w:tab w:val="left" w:pos="6338"/>
        </w:tabs>
        <w:jc w:val="center"/>
        <w:rPr>
          <w:rFonts w:ascii="Arial" w:hAnsi="Arial" w:cs="Arial"/>
          <w:b/>
          <w:bCs/>
          <w:i/>
          <w:iCs/>
          <w:lang w:val="ro-RO"/>
        </w:rPr>
      </w:pPr>
    </w:p>
    <w:p w:rsidR="00F010C7" w:rsidRDefault="00F010C7" w:rsidP="00401A3A">
      <w:pPr>
        <w:pStyle w:val="ListParagraph"/>
        <w:jc w:val="both"/>
        <w:rPr>
          <w:rFonts w:ascii="Arial" w:hAnsi="Arial" w:cs="Arial"/>
          <w:lang w:val="ro-RO"/>
        </w:rPr>
      </w:pPr>
    </w:p>
    <w:p w:rsidR="001A21D8" w:rsidRDefault="001A21D8" w:rsidP="00401A3A">
      <w:pPr>
        <w:pStyle w:val="ListParagraph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DIVERSE:</w:t>
      </w:r>
    </w:p>
    <w:p w:rsidR="0087070C" w:rsidRDefault="0087070C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</w:p>
    <w:p w:rsidR="0087070C" w:rsidRPr="0087070C" w:rsidRDefault="0087070C" w:rsidP="0087070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>Proiect de hotărâre privind aprobare deplasare Aqui Terme.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Dl Primar prezintă expunerea de motive.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Domnul Preşedinte supune la vot: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- 14 voturi pentru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Default="0087070C" w:rsidP="0087070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>Proiect de hotărâre privind aprobare deplasare Bursa.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propune schimbarea denumirii Ansamblului de dansuri – nu Tekir…Pescarusul sau Ansamblul Techirghiol.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Dl Primar prezintă expunerea de motive.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Domnul Preşedinte supune la vot: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- 14 voturi pentru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Pr="0087070C" w:rsidRDefault="0087070C" w:rsidP="0087070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Proiect de hotărâre privind </w:t>
      </w:r>
      <w:r w:rsidRPr="0087070C">
        <w:rPr>
          <w:rFonts w:ascii="Arial" w:hAnsi="Arial" w:cs="Arial"/>
          <w:bCs/>
          <w:lang w:val="ro-RO"/>
        </w:rPr>
        <w:t>aprobare PUZ – A 254-1 lot 4-1</w:t>
      </w:r>
      <w:r w:rsidRPr="0087070C">
        <w:rPr>
          <w:rFonts w:ascii="Arial" w:hAnsi="Arial" w:cs="Arial"/>
          <w:bCs/>
          <w:lang w:val="ro-RO"/>
        </w:rPr>
        <w:t>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Dl Primar prezintă expunerea de motive.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Domnul Preşedinte supune la vot:</w:t>
      </w:r>
    </w:p>
    <w:p w:rsid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- 14 voturi pentru</w:t>
      </w:r>
    </w:p>
    <w:p w:rsid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Pr="0087070C" w:rsidRDefault="0087070C" w:rsidP="0087070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lastRenderedPageBreak/>
        <w:t>Proiect de</w:t>
      </w:r>
      <w:r w:rsidRPr="0087070C">
        <w:rPr>
          <w:rFonts w:ascii="Arial" w:hAnsi="Arial" w:cs="Arial"/>
          <w:bCs/>
          <w:lang w:val="ro-RO"/>
        </w:rPr>
        <w:t xml:space="preserve"> hotărâre privind aprobare PUZ - A 239-82.</w:t>
      </w:r>
    </w:p>
    <w:p w:rsidR="0087070C" w:rsidRPr="0087070C" w:rsidRDefault="0087070C" w:rsidP="0087070C">
      <w:pPr>
        <w:pStyle w:val="ListParagrap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Dl Primar prezintă expunerea de motive.</w:t>
      </w:r>
    </w:p>
    <w:p w:rsidR="0087070C" w:rsidRPr="0087070C" w:rsidRDefault="0087070C" w:rsidP="0087070C">
      <w:pPr>
        <w:pStyle w:val="ListParagrap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Domnul Preşedinte supune la vot:</w:t>
      </w:r>
    </w:p>
    <w:p w:rsidR="0087070C" w:rsidRPr="0087070C" w:rsidRDefault="0087070C" w:rsidP="0087070C">
      <w:pPr>
        <w:pStyle w:val="ListParagrap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- 14 voturi pentru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Pr="0087070C" w:rsidRDefault="0087070C" w:rsidP="0087070C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>Proiect de</w:t>
      </w:r>
      <w:r w:rsidRPr="0087070C">
        <w:rPr>
          <w:rFonts w:ascii="Arial" w:hAnsi="Arial" w:cs="Arial"/>
          <w:bCs/>
          <w:lang w:val="ro-RO"/>
        </w:rPr>
        <w:t xml:space="preserve"> hotărâre privind aprobare PUZ - A 233-43.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Dl Primar prezintă expunerea de motive.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Domnul Preşedinte supune la vot:</w:t>
      </w:r>
    </w:p>
    <w:p w:rsid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  <w:r w:rsidRPr="0087070C">
        <w:rPr>
          <w:rFonts w:ascii="Arial" w:hAnsi="Arial" w:cs="Arial"/>
          <w:bCs/>
          <w:lang w:val="ro-RO"/>
        </w:rPr>
        <w:t xml:space="preserve">          - 14 voturi pentru</w:t>
      </w:r>
    </w:p>
    <w:p w:rsidR="0087070C" w:rsidRPr="0087070C" w:rsidRDefault="0087070C" w:rsidP="0087070C">
      <w:pPr>
        <w:pStyle w:val="ListParagraph"/>
        <w:ind w:left="1440"/>
        <w:jc w:val="both"/>
        <w:rPr>
          <w:rFonts w:ascii="Arial" w:hAnsi="Arial" w:cs="Arial"/>
          <w:bCs/>
          <w:lang w:val="ro-RO"/>
        </w:rPr>
      </w:pPr>
    </w:p>
    <w:p w:rsidR="0087070C" w:rsidRPr="00F010C7" w:rsidRDefault="0087070C" w:rsidP="0087070C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6.       </w:t>
      </w:r>
      <w:r w:rsidRPr="00DB1085">
        <w:rPr>
          <w:rFonts w:ascii="Arial" w:hAnsi="Arial" w:cs="Arial"/>
          <w:bCs/>
          <w:lang w:val="ro-RO"/>
        </w:rPr>
        <w:t xml:space="preserve">Proiect de hotărâre privind aprobare </w:t>
      </w:r>
      <w:r>
        <w:rPr>
          <w:rFonts w:ascii="Arial" w:hAnsi="Arial" w:cs="Arial"/>
          <w:bCs/>
          <w:lang w:val="ro-RO"/>
        </w:rPr>
        <w:t>ROF Consiliul Local Techirghiol</w:t>
      </w:r>
      <w:r w:rsidRPr="00DB1085">
        <w:rPr>
          <w:rFonts w:ascii="Arial" w:hAnsi="Arial" w:cs="Arial"/>
          <w:bCs/>
          <w:lang w:val="ro-RO"/>
        </w:rPr>
        <w:t>.</w:t>
      </w:r>
    </w:p>
    <w:p w:rsidR="0087070C" w:rsidRDefault="0087070C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ab/>
      </w:r>
      <w:r>
        <w:rPr>
          <w:rFonts w:ascii="Arial" w:hAnsi="Arial" w:cs="Arial"/>
          <w:bCs/>
          <w:iCs/>
          <w:lang w:val="ro-RO"/>
        </w:rPr>
        <w:tab/>
        <w:t xml:space="preserve">Doamna Slincu mentioneaza initiatorii proiectului de hotarare. De asemenea, </w:t>
      </w:r>
    </w:p>
    <w:p w:rsidR="0087070C" w:rsidRDefault="0087070C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conform legii, dupa constituirea Consiliului Local trebuie adoptat ROF si   </w:t>
      </w:r>
    </w:p>
    <w:p w:rsidR="0087070C" w:rsidRDefault="0087070C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desemnarea de atributii.</w:t>
      </w:r>
    </w:p>
    <w:p w:rsidR="0087070C" w:rsidRDefault="0087070C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ab/>
        <w:t xml:space="preserve">      </w:t>
      </w:r>
      <w:bookmarkStart w:id="0" w:name="_GoBack"/>
      <w:bookmarkEnd w:id="0"/>
      <w:r>
        <w:rPr>
          <w:rFonts w:ascii="Arial" w:hAnsi="Arial" w:cs="Arial"/>
          <w:bCs/>
          <w:iCs/>
          <w:lang w:val="ro-RO"/>
        </w:rPr>
        <w:t>Propunerea ROF nu a fost studiata si va ramane la studiu.</w:t>
      </w:r>
    </w:p>
    <w:p w:rsidR="0087070C" w:rsidRPr="0087070C" w:rsidRDefault="0087070C" w:rsidP="0087070C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 w:rsidRPr="0087070C">
        <w:rPr>
          <w:rFonts w:ascii="Arial" w:hAnsi="Arial" w:cs="Arial"/>
          <w:bCs/>
          <w:iCs/>
          <w:lang w:val="ro-RO"/>
        </w:rPr>
        <w:t xml:space="preserve">          Domnul Preşedinte supune la vot:</w:t>
      </w:r>
    </w:p>
    <w:p w:rsidR="0087070C" w:rsidRDefault="0087070C" w:rsidP="0087070C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 xml:space="preserve">          - 7</w:t>
      </w:r>
      <w:r w:rsidRPr="0087070C">
        <w:rPr>
          <w:rFonts w:ascii="Arial" w:hAnsi="Arial" w:cs="Arial"/>
          <w:bCs/>
          <w:iCs/>
          <w:lang w:val="ro-RO"/>
        </w:rPr>
        <w:t xml:space="preserve"> voturi pentru</w:t>
      </w:r>
    </w:p>
    <w:p w:rsidR="0087070C" w:rsidRDefault="0087070C" w:rsidP="0087070C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ab/>
      </w:r>
      <w:r>
        <w:rPr>
          <w:rFonts w:ascii="Arial" w:hAnsi="Arial" w:cs="Arial"/>
          <w:bCs/>
          <w:iCs/>
          <w:lang w:val="ro-RO"/>
        </w:rPr>
        <w:tab/>
        <w:t>- 7 voturi impotriva</w:t>
      </w:r>
    </w:p>
    <w:p w:rsidR="0087070C" w:rsidRDefault="0087070C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ab/>
      </w:r>
      <w:r>
        <w:rPr>
          <w:rFonts w:ascii="Arial" w:hAnsi="Arial" w:cs="Arial"/>
          <w:bCs/>
          <w:iCs/>
          <w:lang w:val="ro-RO"/>
        </w:rPr>
        <w:tab/>
      </w:r>
    </w:p>
    <w:p w:rsidR="00F010C7" w:rsidRDefault="00F010C7" w:rsidP="00401A3A">
      <w:pPr>
        <w:pStyle w:val="ListParagraph"/>
        <w:tabs>
          <w:tab w:val="left" w:pos="993"/>
        </w:tabs>
        <w:ind w:left="735"/>
        <w:jc w:val="both"/>
        <w:rPr>
          <w:rFonts w:ascii="Arial" w:hAnsi="Arial" w:cs="Arial"/>
          <w:bCs/>
          <w:iCs/>
          <w:lang w:val="ro-RO"/>
        </w:rPr>
      </w:pPr>
      <w:r>
        <w:rPr>
          <w:rFonts w:ascii="Arial" w:hAnsi="Arial" w:cs="Arial"/>
          <w:bCs/>
          <w:iCs/>
          <w:lang w:val="ro-RO"/>
        </w:rPr>
        <w:t>Şedinţa de Consiliu Local se declară închisă.</w:t>
      </w:r>
    </w:p>
    <w:p w:rsidR="00F010C7" w:rsidRPr="00376365" w:rsidRDefault="00F010C7" w:rsidP="00401A3A">
      <w:pPr>
        <w:pStyle w:val="ListParagraph"/>
        <w:tabs>
          <w:tab w:val="left" w:pos="993"/>
        </w:tabs>
        <w:ind w:left="735"/>
        <w:rPr>
          <w:rFonts w:ascii="Arial" w:hAnsi="Arial" w:cs="Arial"/>
          <w:bCs/>
          <w:iCs/>
          <w:lang w:val="ro-RO"/>
        </w:rPr>
      </w:pPr>
    </w:p>
    <w:p w:rsidR="00F010C7" w:rsidRPr="000616DF" w:rsidRDefault="00F010C7" w:rsidP="00401A3A">
      <w:pPr>
        <w:tabs>
          <w:tab w:val="center" w:pos="4820"/>
          <w:tab w:val="left" w:pos="6338"/>
        </w:tabs>
        <w:rPr>
          <w:rFonts w:ascii="Arial" w:hAnsi="Arial" w:cs="Arial"/>
          <w:bCs/>
          <w:iCs/>
          <w:lang w:val="ro-RO"/>
        </w:rPr>
      </w:pPr>
    </w:p>
    <w:p w:rsidR="00F010C7" w:rsidRDefault="00F010C7" w:rsidP="00401A3A">
      <w:pPr>
        <w:ind w:left="1080"/>
        <w:rPr>
          <w:rFonts w:ascii="Arial" w:hAnsi="Arial" w:cs="Arial"/>
          <w:bCs/>
          <w:lang w:val="ro-RO"/>
        </w:rPr>
      </w:pPr>
    </w:p>
    <w:p w:rsidR="00F010C7" w:rsidRPr="00A2282E" w:rsidRDefault="00F010C7" w:rsidP="00401A3A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F010C7" w:rsidRDefault="00F010C7" w:rsidP="00401A3A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F010C7" w:rsidRDefault="00F010C7" w:rsidP="00401A3A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F010C7" w:rsidRDefault="00F010C7" w:rsidP="00401A3A">
      <w:pPr>
        <w:rPr>
          <w:rFonts w:ascii="Arial" w:hAnsi="Arial" w:cs="Arial"/>
          <w:b/>
          <w:i/>
          <w:lang w:val="fr-FR"/>
        </w:rPr>
      </w:pPr>
    </w:p>
    <w:p w:rsidR="00F010C7" w:rsidRDefault="00F010C7" w:rsidP="00401A3A">
      <w:pPr>
        <w:rPr>
          <w:rFonts w:ascii="Arial" w:hAnsi="Arial" w:cs="Arial"/>
          <w:b/>
          <w:i/>
          <w:lang w:val="fr-FR"/>
        </w:rPr>
      </w:pPr>
    </w:p>
    <w:p w:rsidR="00F010C7" w:rsidRDefault="00F010C7" w:rsidP="00401A3A">
      <w:pPr>
        <w:rPr>
          <w:rFonts w:ascii="Arial" w:hAnsi="Arial" w:cs="Arial"/>
          <w:b/>
          <w:i/>
          <w:lang w:val="fr-FR"/>
        </w:rPr>
      </w:pPr>
    </w:p>
    <w:p w:rsidR="00F010C7" w:rsidRPr="006B31F7" w:rsidRDefault="00F010C7" w:rsidP="00401A3A">
      <w:pPr>
        <w:rPr>
          <w:rFonts w:ascii="Arial" w:hAnsi="Arial" w:cs="Arial"/>
          <w:b/>
          <w:i/>
          <w:lang w:val="fr-FR"/>
        </w:rPr>
      </w:pPr>
    </w:p>
    <w:p w:rsidR="00F010C7" w:rsidRPr="00A2282E" w:rsidRDefault="00F010C7" w:rsidP="00401A3A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F010C7" w:rsidRPr="00A2282E" w:rsidRDefault="00F010C7" w:rsidP="00401A3A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F010C7" w:rsidRDefault="00F010C7" w:rsidP="00401A3A">
      <w:pPr>
        <w:tabs>
          <w:tab w:val="left" w:pos="9015"/>
        </w:tabs>
      </w:pPr>
      <w:r>
        <w:rPr>
          <w:lang w:val="fr-FR"/>
        </w:rPr>
        <w:tab/>
      </w:r>
    </w:p>
    <w:p w:rsidR="00186B13" w:rsidRDefault="00186B13" w:rsidP="00401A3A"/>
    <w:sectPr w:rsidR="00186B13" w:rsidSect="00DB440A">
      <w:headerReference w:type="default" r:id="rId8"/>
      <w:footerReference w:type="even" r:id="rId9"/>
      <w:footerReference w:type="default" r:id="rId10"/>
      <w:pgSz w:w="11909" w:h="16834" w:code="9"/>
      <w:pgMar w:top="567" w:right="1134" w:bottom="567" w:left="1134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29" w:rsidRDefault="00F53729">
      <w:r>
        <w:separator/>
      </w:r>
    </w:p>
  </w:endnote>
  <w:endnote w:type="continuationSeparator" w:id="0">
    <w:p w:rsidR="00F53729" w:rsidRDefault="00F5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464C0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F53729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464C0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070C">
      <w:rPr>
        <w:rStyle w:val="PageNumber"/>
        <w:noProof/>
      </w:rPr>
      <w:t>6</w:t>
    </w:r>
    <w:r>
      <w:rPr>
        <w:rStyle w:val="PageNumber"/>
      </w:rPr>
      <w:fldChar w:fldCharType="end"/>
    </w:r>
  </w:p>
  <w:p w:rsidR="006B31F7" w:rsidRDefault="00F53729" w:rsidP="00CA72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29" w:rsidRDefault="00F53729">
      <w:r>
        <w:separator/>
      </w:r>
    </w:p>
  </w:footnote>
  <w:footnote w:type="continuationSeparator" w:id="0">
    <w:p w:rsidR="00F53729" w:rsidRDefault="00F5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464C03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64D6594" wp14:editId="423ED15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6B31F7" w:rsidRDefault="00464C0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6B31F7" w:rsidRDefault="00464C0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464C0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F5372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168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BD48D8"/>
    <w:multiLevelType w:val="hybridMultilevel"/>
    <w:tmpl w:val="ADBA34C6"/>
    <w:lvl w:ilvl="0" w:tplc="DB6A06F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535644"/>
    <w:multiLevelType w:val="hybridMultilevel"/>
    <w:tmpl w:val="993C00D8"/>
    <w:lvl w:ilvl="0" w:tplc="16484C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2C3338"/>
    <w:multiLevelType w:val="hybridMultilevel"/>
    <w:tmpl w:val="31B074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BEF1FFD"/>
    <w:multiLevelType w:val="hybridMultilevel"/>
    <w:tmpl w:val="A2FACE6C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344F0E"/>
    <w:multiLevelType w:val="hybridMultilevel"/>
    <w:tmpl w:val="3A4E4FA2"/>
    <w:lvl w:ilvl="0" w:tplc="F402748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C7"/>
    <w:rsid w:val="000C2E9F"/>
    <w:rsid w:val="000D2A46"/>
    <w:rsid w:val="00186B13"/>
    <w:rsid w:val="001A21D8"/>
    <w:rsid w:val="002C0D74"/>
    <w:rsid w:val="00401A3A"/>
    <w:rsid w:val="00464C03"/>
    <w:rsid w:val="00506542"/>
    <w:rsid w:val="005501DF"/>
    <w:rsid w:val="00587356"/>
    <w:rsid w:val="00601E16"/>
    <w:rsid w:val="00616D61"/>
    <w:rsid w:val="00682F07"/>
    <w:rsid w:val="008305C5"/>
    <w:rsid w:val="0087070C"/>
    <w:rsid w:val="008D1ACC"/>
    <w:rsid w:val="00D3026A"/>
    <w:rsid w:val="00DB1085"/>
    <w:rsid w:val="00F010C7"/>
    <w:rsid w:val="00F50FAC"/>
    <w:rsid w:val="00F53729"/>
    <w:rsid w:val="00F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F010C7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F010C7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F010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F010C7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F010C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010C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010C7"/>
    <w:rPr>
      <w:color w:val="0000FF"/>
      <w:u w:val="single"/>
    </w:rPr>
  </w:style>
  <w:style w:type="paragraph" w:styleId="BodyText">
    <w:name w:val="Body Text"/>
    <w:basedOn w:val="Normal"/>
    <w:link w:val="BodyTextChar"/>
    <w:rsid w:val="00F010C7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F010C7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F010C7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F010C7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F010C7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F010C7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F010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010C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010C7"/>
  </w:style>
  <w:style w:type="paragraph" w:styleId="ListParagraph">
    <w:name w:val="List Paragraph"/>
    <w:basedOn w:val="Normal"/>
    <w:uiPriority w:val="34"/>
    <w:qFormat/>
    <w:rsid w:val="00F01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F010C7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F010C7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F010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F010C7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F010C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010C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010C7"/>
    <w:rPr>
      <w:color w:val="0000FF"/>
      <w:u w:val="single"/>
    </w:rPr>
  </w:style>
  <w:style w:type="paragraph" w:styleId="BodyText">
    <w:name w:val="Body Text"/>
    <w:basedOn w:val="Normal"/>
    <w:link w:val="BodyTextChar"/>
    <w:rsid w:val="00F010C7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F010C7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F010C7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F010C7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F010C7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F010C7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F010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010C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010C7"/>
  </w:style>
  <w:style w:type="paragraph" w:styleId="ListParagraph">
    <w:name w:val="List Paragraph"/>
    <w:basedOn w:val="Normal"/>
    <w:uiPriority w:val="34"/>
    <w:qFormat/>
    <w:rsid w:val="00F01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2014-08-20T09:32:00Z</cp:lastPrinted>
  <dcterms:created xsi:type="dcterms:W3CDTF">2014-09-24T10:28:00Z</dcterms:created>
  <dcterms:modified xsi:type="dcterms:W3CDTF">2014-09-25T07:39:00Z</dcterms:modified>
</cp:coreProperties>
</file>