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3CB" w:rsidRPr="00C103CB" w:rsidRDefault="00C103CB" w:rsidP="00C103CB">
      <w:pPr>
        <w:keepNext/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:rsidR="00C103CB" w:rsidRPr="00C103CB" w:rsidRDefault="00C103CB" w:rsidP="00C103CB">
      <w:pPr>
        <w:keepNext/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C103CB">
        <w:rPr>
          <w:rFonts w:ascii="Arial" w:eastAsia="Times New Roman" w:hAnsi="Arial" w:cs="Arial"/>
          <w:sz w:val="24"/>
          <w:szCs w:val="24"/>
          <w:lang w:val="ro-RO" w:eastAsia="ro-RO"/>
        </w:rPr>
        <w:tab/>
      </w:r>
    </w:p>
    <w:p w:rsidR="00C103CB" w:rsidRPr="00C103CB" w:rsidRDefault="00C103CB" w:rsidP="00C103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</w:pPr>
      <w:r w:rsidRPr="00C103CB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 xml:space="preserve">H O T Ă R Â R E  </w:t>
      </w:r>
    </w:p>
    <w:p w:rsidR="00C103CB" w:rsidRPr="00C103CB" w:rsidRDefault="00C103CB" w:rsidP="00C103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b/>
          <w:sz w:val="24"/>
          <w:szCs w:val="24"/>
          <w:lang w:val="ro-RO"/>
        </w:rPr>
        <w:t>privind reactualizarea inventarului bunurilor ce alcătuiesc</w:t>
      </w:r>
    </w:p>
    <w:p w:rsidR="00C103CB" w:rsidRPr="00C103CB" w:rsidRDefault="00C103CB" w:rsidP="00C103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b/>
          <w:sz w:val="24"/>
          <w:szCs w:val="24"/>
          <w:lang w:val="ro-RO"/>
        </w:rPr>
        <w:t>patrimoniul privat al oraşului Techirghiol</w:t>
      </w:r>
    </w:p>
    <w:p w:rsidR="00C103CB" w:rsidRPr="00C103CB" w:rsidRDefault="00C103CB" w:rsidP="00C103CB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C103CB" w:rsidRPr="00C103CB" w:rsidRDefault="00C103CB" w:rsidP="00C103CB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C103CB" w:rsidRPr="00C103CB" w:rsidRDefault="00C103CB" w:rsidP="00C103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2</w:t>
      </w:r>
      <w:r w:rsidRPr="00C103CB">
        <w:rPr>
          <w:rFonts w:ascii="Arial" w:eastAsia="Times New Roman" w:hAnsi="Arial" w:cs="Arial"/>
          <w:b/>
          <w:sz w:val="24"/>
          <w:szCs w:val="24"/>
          <w:lang w:val="ro-RO"/>
        </w:rPr>
        <w:t>9.0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5</w:t>
      </w:r>
      <w:r w:rsidRPr="00C103CB">
        <w:rPr>
          <w:rFonts w:ascii="Arial" w:eastAsia="Times New Roman" w:hAnsi="Arial" w:cs="Arial"/>
          <w:b/>
          <w:sz w:val="24"/>
          <w:szCs w:val="24"/>
          <w:lang w:val="ro-RO"/>
        </w:rPr>
        <w:t>.2014</w:t>
      </w:r>
      <w:r w:rsidRPr="00C103CB">
        <w:rPr>
          <w:rFonts w:ascii="Arial" w:eastAsia="Times New Roman" w:hAnsi="Arial" w:cs="Arial"/>
          <w:sz w:val="24"/>
          <w:szCs w:val="24"/>
          <w:lang w:val="ro-RO"/>
        </w:rPr>
        <w:t>,</w:t>
      </w:r>
    </w:p>
    <w:p w:rsidR="00C103CB" w:rsidRPr="00C103CB" w:rsidRDefault="00C103CB" w:rsidP="00C103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ab/>
        <w:t xml:space="preserve">Luând în dezbatere proiectul de hotărâre şi expunerea de motive prezentate de dl. primar – Stan Adrian, raportul comisiei pe domenii de specialitate nr. 2, </w:t>
      </w:r>
    </w:p>
    <w:p w:rsidR="00C103CB" w:rsidRPr="00C103CB" w:rsidRDefault="00C103CB" w:rsidP="00C103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ab/>
        <w:t>Având în vedere:</w:t>
      </w:r>
    </w:p>
    <w:p w:rsidR="00C103CB" w:rsidRPr="00C103CB" w:rsidRDefault="00C103CB" w:rsidP="00C103C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>referatul Serviciului Urbanism, Patrimoniu Tehnic-investiţii;</w:t>
      </w:r>
    </w:p>
    <w:p w:rsidR="00C103CB" w:rsidRPr="00C103CB" w:rsidRDefault="00C103CB" w:rsidP="00C103C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>prevederile art.32 din Legea nr.350/2001 privind amenajarea teritoriului şi urbanismul, republicată,</w:t>
      </w:r>
    </w:p>
    <w:p w:rsidR="00C103CB" w:rsidRPr="00C103CB" w:rsidRDefault="00C103CB" w:rsidP="00C103C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>prevederile Legii 213/1998,</w:t>
      </w:r>
    </w:p>
    <w:p w:rsidR="00C103CB" w:rsidRPr="00C103CB" w:rsidRDefault="00C103CB" w:rsidP="00C103C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 xml:space="preserve">H.C.L. nr.283/16.12.2010 </w:t>
      </w:r>
      <w:r w:rsidRPr="00C103CB">
        <w:rPr>
          <w:rFonts w:ascii="Arial" w:eastAsia="Times New Roman" w:hAnsi="Arial" w:cs="Arial"/>
          <w:bCs/>
          <w:sz w:val="24"/>
          <w:szCs w:val="24"/>
          <w:lang w:val="ro-RO"/>
        </w:rPr>
        <w:t>privind inventarul bunurilor care alcătuiesc patrimoniul oraşului Techirghiol,</w:t>
      </w:r>
    </w:p>
    <w:p w:rsidR="00C103CB" w:rsidRPr="00C103CB" w:rsidRDefault="00C103CB" w:rsidP="00C103CB">
      <w:pPr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bCs/>
          <w:sz w:val="24"/>
          <w:szCs w:val="24"/>
          <w:lang w:val="ro-RO"/>
        </w:rPr>
        <w:t>Văzând:</w:t>
      </w:r>
    </w:p>
    <w:p w:rsidR="00C103CB" w:rsidRPr="00C103CB" w:rsidRDefault="00C103CB" w:rsidP="00C103CB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>-    art. 36, alin. 2 lit. c din Legea 215/2001 privind administraţia publică locală, rep.</w:t>
      </w:r>
    </w:p>
    <w:p w:rsidR="00C103CB" w:rsidRPr="00C103CB" w:rsidRDefault="00C103CB" w:rsidP="00C103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ab/>
        <w:t>In temeiul prevederilor art.45 alin.3 din Legea nr.215/2001 privind administraţia publică locală, rep.</w:t>
      </w:r>
      <w:r w:rsidRPr="00C103CB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C103CB" w:rsidRPr="00C103CB" w:rsidRDefault="00C103CB" w:rsidP="00C103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C103CB" w:rsidRPr="00C103CB" w:rsidRDefault="00C103CB" w:rsidP="00C103C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b/>
          <w:bCs/>
          <w:sz w:val="24"/>
          <w:szCs w:val="24"/>
          <w:lang w:val="ro-RO"/>
        </w:rPr>
        <w:t>H O T Ă R Ă Ş T E :</w:t>
      </w:r>
    </w:p>
    <w:p w:rsidR="00C103CB" w:rsidRPr="00C103CB" w:rsidRDefault="00C103CB" w:rsidP="00C103CB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C103CB" w:rsidRPr="00C103CB" w:rsidRDefault="00C103CB" w:rsidP="00C103CB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C103CB" w:rsidRPr="00C103CB" w:rsidRDefault="00C103CB" w:rsidP="00C103CB">
      <w:pPr>
        <w:tabs>
          <w:tab w:val="left" w:pos="1014"/>
        </w:tabs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b/>
          <w:bCs/>
          <w:i/>
          <w:sz w:val="24"/>
          <w:szCs w:val="24"/>
          <w:lang w:val="ro-RO"/>
        </w:rPr>
        <w:t>Art.1</w:t>
      </w:r>
      <w:r w:rsidRPr="00C103CB">
        <w:rPr>
          <w:rFonts w:ascii="Arial" w:eastAsia="Times New Roman" w:hAnsi="Arial" w:cs="Arial"/>
          <w:sz w:val="24"/>
          <w:szCs w:val="24"/>
          <w:lang w:val="ro-RO"/>
        </w:rPr>
        <w:t xml:space="preserve"> – Se aprobă modificarea şi completarea inventarului bunurilor ce alcătuiesc patrimoniul privat al oraşului Techirghiol</w:t>
      </w:r>
      <w:r w:rsidRPr="00C103CB">
        <w:rPr>
          <w:rFonts w:ascii="Arial" w:eastAsia="Times New Roman" w:hAnsi="Arial" w:cs="Arial"/>
          <w:i/>
          <w:sz w:val="24"/>
          <w:szCs w:val="24"/>
          <w:lang w:val="ro-RO"/>
        </w:rPr>
        <w:t xml:space="preserve">, </w:t>
      </w:r>
      <w:r w:rsidRPr="00C103CB">
        <w:rPr>
          <w:rFonts w:ascii="Arial" w:eastAsia="Times New Roman" w:hAnsi="Arial" w:cs="Arial"/>
          <w:iCs/>
          <w:sz w:val="24"/>
          <w:szCs w:val="24"/>
          <w:lang w:val="ro-RO"/>
        </w:rPr>
        <w:t>conform anexei, parte integrantă la prezenta</w:t>
      </w:r>
      <w:r w:rsidRPr="00C103CB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:rsidR="00C103CB" w:rsidRPr="00C103CB" w:rsidRDefault="00C103CB" w:rsidP="00C103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C103CB" w:rsidRPr="00C103CB" w:rsidRDefault="00C103CB" w:rsidP="00C103CB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b/>
          <w:i/>
          <w:sz w:val="24"/>
          <w:szCs w:val="24"/>
          <w:lang w:val="ro-RO"/>
        </w:rPr>
        <w:t>Art.2</w:t>
      </w:r>
      <w:r w:rsidRPr="00C103CB">
        <w:rPr>
          <w:rFonts w:ascii="Arial" w:eastAsia="Times New Roman" w:hAnsi="Arial" w:cs="Arial"/>
          <w:sz w:val="24"/>
          <w:szCs w:val="24"/>
          <w:lang w:val="ro-RO"/>
        </w:rPr>
        <w:t xml:space="preserve"> – Secretarul oraşului va face publică prezenta hotărâre prin afişaj şi o va comunica instituţiilor şi persoanelor interesate, iar primar</w:t>
      </w:r>
      <w:bookmarkStart w:id="0" w:name="_GoBack"/>
      <w:bookmarkEnd w:id="0"/>
      <w:r w:rsidRPr="00C103CB">
        <w:rPr>
          <w:rFonts w:ascii="Arial" w:eastAsia="Times New Roman" w:hAnsi="Arial" w:cs="Arial"/>
          <w:sz w:val="24"/>
          <w:szCs w:val="24"/>
          <w:lang w:val="ro-RO"/>
        </w:rPr>
        <w:t>ul o va duce la îndeplinire.</w:t>
      </w:r>
    </w:p>
    <w:p w:rsidR="00C103CB" w:rsidRPr="00C103CB" w:rsidRDefault="00C103CB" w:rsidP="00C103CB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C103CB" w:rsidRPr="00C103CB" w:rsidRDefault="00C103CB" w:rsidP="00C103CB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>Hotărârea a fost adoptată cu un număr de 1</w:t>
      </w:r>
      <w:r>
        <w:rPr>
          <w:rFonts w:ascii="Arial" w:eastAsia="Times New Roman" w:hAnsi="Arial" w:cs="Arial"/>
          <w:sz w:val="24"/>
          <w:szCs w:val="24"/>
          <w:lang w:val="ro-RO"/>
        </w:rPr>
        <w:t>5</w:t>
      </w:r>
      <w:r w:rsidRPr="00C103CB">
        <w:rPr>
          <w:rFonts w:ascii="Arial" w:eastAsia="Times New Roman" w:hAnsi="Arial" w:cs="Arial"/>
          <w:sz w:val="24"/>
          <w:szCs w:val="24"/>
          <w:lang w:val="ro-RO"/>
        </w:rPr>
        <w:t xml:space="preserve"> voturi pentru, - vot împotrivă, - abţineri, din totalul de 15 consilieri în funcţie.  </w:t>
      </w:r>
    </w:p>
    <w:p w:rsidR="00C103CB" w:rsidRPr="00C103CB" w:rsidRDefault="00C103CB" w:rsidP="00C103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C103CB" w:rsidRPr="00C103CB" w:rsidRDefault="00C103CB" w:rsidP="00C103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C103CB" w:rsidRPr="00C103CB" w:rsidRDefault="00C103CB" w:rsidP="00C103CB">
      <w:pPr>
        <w:spacing w:after="0" w:line="240" w:lineRule="auto"/>
        <w:ind w:firstLine="720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 xml:space="preserve">Adoptată în Techirghiol, astăzi –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2</w:t>
      </w:r>
      <w:r w:rsidRPr="00C103CB">
        <w:rPr>
          <w:rFonts w:ascii="Arial" w:eastAsia="Times New Roman" w:hAnsi="Arial" w:cs="Arial"/>
          <w:b/>
          <w:sz w:val="24"/>
          <w:szCs w:val="24"/>
          <w:lang w:val="ro-RO"/>
        </w:rPr>
        <w:t>9.0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5</w:t>
      </w:r>
      <w:r w:rsidRPr="00C103CB">
        <w:rPr>
          <w:rFonts w:ascii="Arial" w:eastAsia="Times New Roman" w:hAnsi="Arial" w:cs="Arial"/>
          <w:b/>
          <w:sz w:val="24"/>
          <w:szCs w:val="24"/>
          <w:lang w:val="ro-RO"/>
        </w:rPr>
        <w:t>.2014</w:t>
      </w:r>
      <w:r w:rsidRPr="00C103CB">
        <w:rPr>
          <w:rFonts w:ascii="Arial" w:eastAsia="Times New Roman" w:hAnsi="Arial" w:cs="Arial"/>
          <w:b/>
          <w:sz w:val="28"/>
          <w:szCs w:val="24"/>
          <w:lang w:val="ro-RO"/>
        </w:rPr>
        <w:t>.</w:t>
      </w:r>
    </w:p>
    <w:p w:rsidR="00C103CB" w:rsidRPr="00C103CB" w:rsidRDefault="00C103CB" w:rsidP="00C103CB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ab/>
        <w:t xml:space="preserve">Nr.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74</w:t>
      </w:r>
      <w:r w:rsidRPr="00C103CB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</w:p>
    <w:p w:rsidR="00C103CB" w:rsidRPr="00C103CB" w:rsidRDefault="00C103CB" w:rsidP="00C103CB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C103CB" w:rsidRPr="00C103CB" w:rsidRDefault="00C103CB" w:rsidP="00C103CB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C103CB" w:rsidRPr="00C103CB" w:rsidRDefault="00C103CB" w:rsidP="00C103CB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C103CB" w:rsidRPr="00C103CB" w:rsidRDefault="00C103CB" w:rsidP="00C103CB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           PREŞEDINTE DE ŞEDINŢĂ, </w:t>
      </w:r>
      <w:r w:rsidRPr="00C103CB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C103CB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C103CB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  <w:t xml:space="preserve">                           SECRETAR, </w:t>
      </w:r>
    </w:p>
    <w:p w:rsidR="00C103CB" w:rsidRPr="00C103CB" w:rsidRDefault="00C103CB" w:rsidP="00C10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                       CONSILIER,                                                            PAROŞANU NICULINA     </w:t>
      </w:r>
    </w:p>
    <w:p w:rsidR="00C103CB" w:rsidRPr="00C103CB" w:rsidRDefault="00C103CB" w:rsidP="00C10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C103CB" w:rsidRPr="00C103CB" w:rsidRDefault="00C103CB" w:rsidP="00C10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3CB" w:rsidRPr="00C103CB" w:rsidRDefault="00C103CB" w:rsidP="00C10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3CB" w:rsidRPr="00C103CB" w:rsidRDefault="00C103CB" w:rsidP="00C10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6B13" w:rsidRDefault="00186B13"/>
    <w:sectPr w:rsidR="00186B13">
      <w:headerReference w:type="default" r:id="rId6"/>
      <w:pgSz w:w="12240" w:h="15840" w:code="1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C103CB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28EB2BD0" wp14:editId="60FC82AF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B443C9" w:rsidRDefault="00C103C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Tel.0241/735622;   fax.0241/735314</w:t>
    </w:r>
  </w:p>
  <w:p w:rsidR="00B443C9" w:rsidRDefault="00C103C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e-mail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– apl@primaria-techirgh</w:t>
    </w:r>
    <w:r>
      <w:rPr>
        <w:rFonts w:ascii="Arial" w:hAnsi="Arial" w:cs="Arial"/>
        <w:b/>
        <w:bCs/>
        <w:i/>
        <w:iCs/>
        <w:color w:val="000000"/>
        <w:sz w:val="20"/>
      </w:rPr>
      <w:t>iol.ro</w:t>
    </w:r>
  </w:p>
  <w:p w:rsidR="00B443C9" w:rsidRDefault="00C103C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443C9" w:rsidRDefault="00C103CB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1E1A"/>
    <w:multiLevelType w:val="hybridMultilevel"/>
    <w:tmpl w:val="DC2053D4"/>
    <w:lvl w:ilvl="0" w:tplc="381CDF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3CB"/>
    <w:rsid w:val="00186B13"/>
    <w:rsid w:val="002C0D74"/>
    <w:rsid w:val="00506542"/>
    <w:rsid w:val="00C1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03CB"/>
  </w:style>
  <w:style w:type="character" w:styleId="Hyperlink">
    <w:name w:val="Hyperlink"/>
    <w:basedOn w:val="DefaultParagraphFont"/>
    <w:rsid w:val="00C103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03CB"/>
  </w:style>
  <w:style w:type="character" w:styleId="Hyperlink">
    <w:name w:val="Hyperlink"/>
    <w:basedOn w:val="DefaultParagraphFont"/>
    <w:rsid w:val="00C103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2014-06-12T10:12:00Z</cp:lastPrinted>
  <dcterms:created xsi:type="dcterms:W3CDTF">2014-06-12T10:08:00Z</dcterms:created>
  <dcterms:modified xsi:type="dcterms:W3CDTF">2014-06-12T10:12:00Z</dcterms:modified>
</cp:coreProperties>
</file>