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AB" w:rsidRDefault="001B32AB" w:rsidP="001B32AB">
      <w:pPr>
        <w:spacing w:line="0" w:lineRule="atLeast"/>
        <w:ind w:left="4527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ANUNŢ</w:t>
      </w: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58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38" w:lineRule="auto"/>
        <w:ind w:left="7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conformitate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prevederile</w:t>
      </w:r>
      <w:proofErr w:type="spellEnd"/>
      <w:r>
        <w:rPr>
          <w:rFonts w:ascii="Verdana" w:eastAsia="Verdana" w:hAnsi="Verdana"/>
        </w:rPr>
        <w:t xml:space="preserve"> art.</w:t>
      </w:r>
      <w:proofErr w:type="gramEnd"/>
      <w:r>
        <w:rPr>
          <w:rFonts w:ascii="Verdana" w:eastAsia="Verdana" w:hAnsi="Verdana"/>
        </w:rPr>
        <w:t xml:space="preserve"> 7 din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52/2003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transparenţa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decizională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administraţia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Primăria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 – </w:t>
      </w:r>
      <w:proofErr w:type="spellStart"/>
      <w:r>
        <w:rPr>
          <w:rFonts w:ascii="Verdana" w:eastAsia="Verdana" w:hAnsi="Verdana"/>
        </w:rPr>
        <w:t>Serviciul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financiar</w:t>
      </w:r>
      <w:proofErr w:type="spellEnd"/>
      <w:r>
        <w:rPr>
          <w:rFonts w:ascii="Verdana" w:eastAsia="Verdana" w:hAnsi="Verdana"/>
        </w:rPr>
        <w:t xml:space="preserve"> - economic </w:t>
      </w:r>
      <w:proofErr w:type="spellStart"/>
      <w:r>
        <w:rPr>
          <w:rFonts w:ascii="Verdana" w:eastAsia="Verdana" w:hAnsi="Verdana"/>
        </w:rPr>
        <w:t>aduc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cunoştinţa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publică</w:t>
      </w:r>
      <w:proofErr w:type="spellEnd"/>
      <w:r>
        <w:rPr>
          <w:rFonts w:ascii="Verdana" w:eastAsia="Verdana" w:hAnsi="Verdana"/>
        </w:rPr>
        <w:t>:</w:t>
      </w: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313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39" w:lineRule="auto"/>
        <w:ind w:left="7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  <w:b/>
        </w:rPr>
        <w:t>Proiectul</w:t>
      </w:r>
      <w:proofErr w:type="spellEnd"/>
      <w:r>
        <w:rPr>
          <w:rFonts w:ascii="Verdana" w:eastAsia="Verdana" w:hAnsi="Verdana"/>
          <w:b/>
        </w:rPr>
        <w:t xml:space="preserve"> de </w:t>
      </w:r>
      <w:proofErr w:type="spellStart"/>
      <w:r>
        <w:rPr>
          <w:rFonts w:ascii="Verdana" w:eastAsia="Verdana" w:hAnsi="Verdana"/>
          <w:b/>
        </w:rPr>
        <w:t>hotărâre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privind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stabilirea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impozitelor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şi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taxelor</w:t>
      </w:r>
      <w:proofErr w:type="spellEnd"/>
      <w:r>
        <w:rPr>
          <w:rFonts w:ascii="Verdana" w:eastAsia="Verdana" w:hAnsi="Verdana"/>
          <w:b/>
        </w:rPr>
        <w:t xml:space="preserve"> locale </w:t>
      </w:r>
      <w:proofErr w:type="spellStart"/>
      <w:r>
        <w:rPr>
          <w:rFonts w:ascii="Verdana" w:eastAsia="Verdana" w:hAnsi="Verdana"/>
          <w:b/>
        </w:rPr>
        <w:t>pentru</w:t>
      </w:r>
      <w:proofErr w:type="spellEnd"/>
      <w:r>
        <w:rPr>
          <w:rFonts w:ascii="Verdana" w:eastAsia="Verdana" w:hAnsi="Verdana"/>
          <w:b/>
        </w:rPr>
        <w:t xml:space="preserve"> </w:t>
      </w:r>
      <w:proofErr w:type="spellStart"/>
      <w:r>
        <w:rPr>
          <w:rFonts w:ascii="Verdana" w:eastAsia="Verdana" w:hAnsi="Verdana"/>
          <w:b/>
        </w:rPr>
        <w:t>anul</w:t>
      </w:r>
      <w:proofErr w:type="spellEnd"/>
      <w:r>
        <w:rPr>
          <w:rFonts w:ascii="Verdana" w:eastAsia="Verdana" w:hAnsi="Verdana"/>
          <w:b/>
        </w:rPr>
        <w:t xml:space="preserve"> 2017</w:t>
      </w:r>
      <w:r>
        <w:rPr>
          <w:rFonts w:ascii="Verdana" w:eastAsia="Verdana" w:hAnsi="Verdana"/>
        </w:rPr>
        <w:t>.</w:t>
      </w:r>
      <w:proofErr w:type="gramEnd"/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230" w:lineRule="exact"/>
        <w:rPr>
          <w:rFonts w:ascii="Times New Roman" w:eastAsia="Times New Roman" w:hAnsi="Times New Roman"/>
          <w:sz w:val="24"/>
        </w:rPr>
      </w:pPr>
    </w:p>
    <w:p w:rsidR="001B32AB" w:rsidRDefault="001B32AB" w:rsidP="001B32AB">
      <w:pPr>
        <w:spacing w:line="0" w:lineRule="atLeast"/>
        <w:ind w:left="7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Proiectul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poate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consultat</w:t>
      </w:r>
      <w:proofErr w:type="spellEnd"/>
      <w:r>
        <w:rPr>
          <w:rFonts w:ascii="Verdana" w:eastAsia="Verdana" w:hAnsi="Verdana"/>
        </w:rPr>
        <w:t>:</w:t>
      </w:r>
    </w:p>
    <w:p w:rsidR="001B32AB" w:rsidRDefault="001B32AB" w:rsidP="001B32AB">
      <w:pPr>
        <w:numPr>
          <w:ilvl w:val="0"/>
          <w:numId w:val="1"/>
        </w:numPr>
        <w:tabs>
          <w:tab w:val="left" w:pos="243"/>
        </w:tabs>
        <w:spacing w:after="0" w:line="238" w:lineRule="auto"/>
        <w:ind w:left="7" w:hanging="7"/>
        <w:jc w:val="both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la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sediul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Primăriei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Techirghiol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situat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str. </w:t>
      </w:r>
      <w:proofErr w:type="spellStart"/>
      <w:r>
        <w:rPr>
          <w:rFonts w:ascii="Verdana" w:eastAsia="Verdana" w:hAnsi="Verdana"/>
        </w:rPr>
        <w:t>Dr.V</w:t>
      </w:r>
      <w:proofErr w:type="spellEnd"/>
      <w:r>
        <w:rPr>
          <w:rFonts w:ascii="Verdana" w:eastAsia="Verdana" w:hAnsi="Verdana"/>
        </w:rPr>
        <w:t xml:space="preserve">. </w:t>
      </w:r>
      <w:proofErr w:type="spellStart"/>
      <w:r>
        <w:rPr>
          <w:rFonts w:ascii="Verdana" w:eastAsia="Verdana" w:hAnsi="Verdana"/>
        </w:rPr>
        <w:t>Climescu</w:t>
      </w:r>
      <w:proofErr w:type="spellEnd"/>
      <w:r>
        <w:rPr>
          <w:rFonts w:ascii="Verdana" w:eastAsia="Verdana" w:hAnsi="Verdana"/>
        </w:rPr>
        <w:t xml:space="preserve"> nr. 24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site-</w:t>
      </w:r>
      <w:proofErr w:type="spellStart"/>
      <w:r>
        <w:rPr>
          <w:rFonts w:ascii="Verdana" w:eastAsia="Verdana" w:hAnsi="Verdana"/>
        </w:rPr>
        <w:t>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acesteia</w:t>
      </w:r>
      <w:proofErr w:type="spellEnd"/>
      <w:r>
        <w:rPr>
          <w:rFonts w:ascii="Verdana" w:eastAsia="Verdana" w:hAnsi="Verdana"/>
        </w:rPr>
        <w:t xml:space="preserve"> </w:t>
      </w:r>
      <w:hyperlink r:id="rId5" w:history="1">
        <w:r w:rsidRPr="002C1B98">
          <w:rPr>
            <w:rStyle w:val="Hyperlink"/>
            <w:rFonts w:ascii="Verdana" w:eastAsia="Verdana" w:hAnsi="Verdana"/>
          </w:rPr>
          <w:t>www.primariatechirghiol.ro</w:t>
        </w:r>
      </w:hyperlink>
      <w:r>
        <w:rPr>
          <w:rFonts w:ascii="Verdana" w:eastAsia="Verdana" w:hAnsi="Verdana"/>
        </w:rPr>
        <w:t>;</w:t>
      </w:r>
    </w:p>
    <w:p w:rsidR="001B32AB" w:rsidRDefault="001B32AB" w:rsidP="001B32AB">
      <w:pPr>
        <w:spacing w:line="4" w:lineRule="exact"/>
        <w:rPr>
          <w:rFonts w:ascii="Verdana" w:eastAsia="Verdana" w:hAnsi="Verdana"/>
        </w:rPr>
      </w:pPr>
    </w:p>
    <w:p w:rsidR="001B32AB" w:rsidRDefault="001B32AB" w:rsidP="001B32AB">
      <w:pPr>
        <w:spacing w:line="123" w:lineRule="exact"/>
        <w:rPr>
          <w:rFonts w:ascii="Verdana" w:eastAsia="Verdana" w:hAnsi="Verdana"/>
        </w:rPr>
      </w:pPr>
    </w:p>
    <w:p w:rsidR="001B32AB" w:rsidRDefault="001B32AB" w:rsidP="001B32AB">
      <w:pPr>
        <w:spacing w:line="239" w:lineRule="auto"/>
        <w:ind w:left="7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Proiectul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hotărâre</w:t>
      </w:r>
      <w:proofErr w:type="spellEnd"/>
      <w:r>
        <w:rPr>
          <w:rFonts w:ascii="Verdana" w:eastAsia="Verdana" w:hAnsi="Verdana"/>
        </w:rPr>
        <w:t xml:space="preserve"> se </w:t>
      </w:r>
      <w:proofErr w:type="spellStart"/>
      <w:r>
        <w:rPr>
          <w:rFonts w:ascii="Verdana" w:eastAsia="Verdana" w:hAnsi="Verdana"/>
        </w:rPr>
        <w:t>poate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obţine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format electronic, </w:t>
      </w:r>
      <w:proofErr w:type="spellStart"/>
      <w:r>
        <w:rPr>
          <w:rFonts w:ascii="Verdana" w:eastAsia="Verdana" w:hAnsi="Verdana"/>
        </w:rPr>
        <w:t>pe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bază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cerere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depusă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sediul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primariei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1B32AB" w:rsidRDefault="001B32AB" w:rsidP="001B32AB">
      <w:pPr>
        <w:spacing w:line="126" w:lineRule="exact"/>
        <w:rPr>
          <w:rFonts w:ascii="Verdana" w:eastAsia="Verdana" w:hAnsi="Verdana"/>
        </w:rPr>
      </w:pPr>
    </w:p>
    <w:p w:rsidR="001B32AB" w:rsidRDefault="001B32AB" w:rsidP="001B32AB">
      <w:pPr>
        <w:spacing w:line="239" w:lineRule="auto"/>
        <w:ind w:left="7"/>
        <w:jc w:val="both"/>
        <w:rPr>
          <w:rFonts w:ascii="Times New Roman" w:eastAsia="Times New Roman" w:hAnsi="Times New Roman"/>
        </w:rPr>
      </w:pPr>
      <w:proofErr w:type="spellStart"/>
      <w:r>
        <w:rPr>
          <w:rFonts w:ascii="Verdana" w:eastAsia="Verdana" w:hAnsi="Verdana"/>
        </w:rPr>
        <w:t>Propunerile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sugestiile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opiniile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vor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transmise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scris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poştă</w:t>
      </w:r>
      <w:proofErr w:type="spellEnd"/>
      <w:r>
        <w:rPr>
          <w:rFonts w:ascii="Verdana" w:eastAsia="Verdana" w:hAnsi="Verdana"/>
        </w:rPr>
        <w:t xml:space="preserve">, la </w:t>
      </w:r>
      <w:proofErr w:type="spellStart"/>
      <w:r>
        <w:rPr>
          <w:rFonts w:ascii="Verdana" w:eastAsia="Verdana" w:hAnsi="Verdana"/>
        </w:rPr>
        <w:t>sediul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primariei</w:t>
      </w:r>
      <w:proofErr w:type="spellEnd"/>
      <w:r>
        <w:rPr>
          <w:rFonts w:ascii="Verdana" w:eastAsia="Verdana" w:hAnsi="Verdana"/>
        </w:rPr>
        <w:t xml:space="preserve">, in </w:t>
      </w:r>
      <w:proofErr w:type="spellStart"/>
      <w:r>
        <w:rPr>
          <w:rFonts w:ascii="Verdana" w:eastAsia="Verdana" w:hAnsi="Verdana"/>
        </w:rPr>
        <w:t>atentia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serviciului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financiar</w:t>
      </w:r>
      <w:proofErr w:type="spellEnd"/>
      <w:r>
        <w:rPr>
          <w:rFonts w:ascii="Verdana" w:eastAsia="Verdana" w:hAnsi="Verdana"/>
        </w:rPr>
        <w:t xml:space="preserve"> economic,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fax la </w:t>
      </w:r>
      <w:proofErr w:type="spellStart"/>
      <w:r>
        <w:rPr>
          <w:rFonts w:ascii="Verdana" w:eastAsia="Verdana" w:hAnsi="Verdana"/>
        </w:rPr>
        <w:t>numărul</w:t>
      </w:r>
      <w:proofErr w:type="spellEnd"/>
      <w:r>
        <w:rPr>
          <w:rFonts w:ascii="Verdana" w:eastAsia="Verdana" w:hAnsi="Verdana"/>
        </w:rPr>
        <w:t xml:space="preserve"> 0241/735314,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prin</w:t>
      </w:r>
      <w:proofErr w:type="spellEnd"/>
      <w:r>
        <w:rPr>
          <w:rFonts w:ascii="Verdana" w:eastAsia="Verdana" w:hAnsi="Verdana"/>
        </w:rPr>
        <w:t xml:space="preserve"> e-mail la </w:t>
      </w:r>
      <w:proofErr w:type="spellStart"/>
      <w:r>
        <w:rPr>
          <w:rFonts w:ascii="Verdana" w:eastAsia="Verdana" w:hAnsi="Verdana"/>
        </w:rPr>
        <w:t>adresa</w:t>
      </w:r>
      <w:proofErr w:type="spellEnd"/>
      <w:r>
        <w:rPr>
          <w:rFonts w:ascii="Verdana" w:eastAsia="Verdana" w:hAnsi="Verdana"/>
        </w:rPr>
        <w:t xml:space="preserve"> </w:t>
      </w:r>
      <w:hyperlink r:id="rId6" w:history="1">
        <w:r w:rsidRPr="002C1B98">
          <w:rPr>
            <w:rStyle w:val="Hyperlink"/>
            <w:rFonts w:ascii="Verdana" w:eastAsia="Verdana" w:hAnsi="Verdana"/>
            <w:b/>
          </w:rPr>
          <w:t>apl@primariatechirghiol.ro</w:t>
        </w:r>
      </w:hyperlink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B32AB" w:rsidRDefault="001B32AB" w:rsidP="001B32AB">
      <w:pPr>
        <w:spacing w:line="200" w:lineRule="exact"/>
        <w:rPr>
          <w:rFonts w:ascii="Times New Roman" w:eastAsia="Times New Roman" w:hAnsi="Times New Roman"/>
        </w:rPr>
      </w:pPr>
    </w:p>
    <w:p w:rsidR="00114D3F" w:rsidRDefault="00114D3F"/>
    <w:sectPr w:rsidR="00114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14330624"/>
    <w:lvl w:ilvl="0" w:tplc="2B98E73A">
      <w:start w:val="1"/>
      <w:numFmt w:val="bullet"/>
      <w:lvlText w:val="-"/>
      <w:lvlJc w:val="left"/>
    </w:lvl>
    <w:lvl w:ilvl="1" w:tplc="31944D86">
      <w:start w:val="1"/>
      <w:numFmt w:val="bullet"/>
      <w:lvlText w:val=""/>
      <w:lvlJc w:val="left"/>
    </w:lvl>
    <w:lvl w:ilvl="2" w:tplc="693E0AD6">
      <w:start w:val="1"/>
      <w:numFmt w:val="bullet"/>
      <w:lvlText w:val=""/>
      <w:lvlJc w:val="left"/>
    </w:lvl>
    <w:lvl w:ilvl="3" w:tplc="01E60EAE">
      <w:start w:val="1"/>
      <w:numFmt w:val="bullet"/>
      <w:lvlText w:val=""/>
      <w:lvlJc w:val="left"/>
    </w:lvl>
    <w:lvl w:ilvl="4" w:tplc="63BED61C">
      <w:start w:val="1"/>
      <w:numFmt w:val="bullet"/>
      <w:lvlText w:val=""/>
      <w:lvlJc w:val="left"/>
    </w:lvl>
    <w:lvl w:ilvl="5" w:tplc="9E407966">
      <w:start w:val="1"/>
      <w:numFmt w:val="bullet"/>
      <w:lvlText w:val=""/>
      <w:lvlJc w:val="left"/>
    </w:lvl>
    <w:lvl w:ilvl="6" w:tplc="DCD6B8DC">
      <w:start w:val="1"/>
      <w:numFmt w:val="bullet"/>
      <w:lvlText w:val=""/>
      <w:lvlJc w:val="left"/>
    </w:lvl>
    <w:lvl w:ilvl="7" w:tplc="703891A0">
      <w:start w:val="1"/>
      <w:numFmt w:val="bullet"/>
      <w:lvlText w:val=""/>
      <w:lvlJc w:val="left"/>
    </w:lvl>
    <w:lvl w:ilvl="8" w:tplc="54B0674E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>
    <w:useFELayout/>
  </w:compat>
  <w:rsids>
    <w:rsidRoot w:val="001B32AB"/>
    <w:rsid w:val="00114D3F"/>
    <w:rsid w:val="001B3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32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pl@primariatechirghiol.ro" TargetMode="External"/><Relationship Id="rId5" Type="http://schemas.openxmlformats.org/officeDocument/2006/relationships/hyperlink" Target="http://www.primariatechirghiol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2</cp:revision>
  <dcterms:created xsi:type="dcterms:W3CDTF">2016-11-14T11:59:00Z</dcterms:created>
  <dcterms:modified xsi:type="dcterms:W3CDTF">2016-11-14T11:59:00Z</dcterms:modified>
</cp:coreProperties>
</file>